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0FE" w:rsidRPr="00354163" w:rsidRDefault="00DE20FE" w:rsidP="00354163">
      <w:pPr>
        <w:jc w:val="both"/>
        <w:rPr>
          <w:sz w:val="20"/>
          <w:szCs w:val="20"/>
        </w:rPr>
      </w:pPr>
    </w:p>
    <w:p w:rsidR="00DE20FE" w:rsidRPr="00354163" w:rsidRDefault="00DE20FE" w:rsidP="00354163">
      <w:pPr>
        <w:jc w:val="both"/>
        <w:rPr>
          <w:b/>
          <w:sz w:val="20"/>
          <w:szCs w:val="20"/>
        </w:rPr>
      </w:pPr>
      <w:r w:rsidRPr="00354163">
        <w:rPr>
          <w:b/>
          <w:sz w:val="20"/>
          <w:szCs w:val="20"/>
        </w:rPr>
        <w:t>OBJECTIVE</w:t>
      </w:r>
    </w:p>
    <w:p w:rsidR="00DE20FE" w:rsidRPr="00354163" w:rsidRDefault="00DE20FE" w:rsidP="00354163">
      <w:pPr>
        <w:jc w:val="both"/>
        <w:rPr>
          <w:sz w:val="20"/>
          <w:szCs w:val="20"/>
        </w:rPr>
      </w:pPr>
    </w:p>
    <w:p w:rsidR="00DE20FE" w:rsidRPr="00354163" w:rsidRDefault="00DE20FE" w:rsidP="00354163">
      <w:pPr>
        <w:jc w:val="both"/>
        <w:rPr>
          <w:b/>
          <w:sz w:val="20"/>
          <w:szCs w:val="20"/>
        </w:rPr>
      </w:pPr>
      <w:r w:rsidRPr="00354163">
        <w:rPr>
          <w:b/>
          <w:sz w:val="20"/>
          <w:szCs w:val="20"/>
        </w:rPr>
        <w:t>Students will:</w:t>
      </w:r>
    </w:p>
    <w:p w:rsidR="00DE20FE" w:rsidRPr="00354163" w:rsidRDefault="00DE20FE" w:rsidP="00354163">
      <w:pPr>
        <w:jc w:val="both"/>
        <w:rPr>
          <w:sz w:val="20"/>
          <w:szCs w:val="20"/>
        </w:rPr>
      </w:pPr>
    </w:p>
    <w:p w:rsidR="00DE20FE" w:rsidRPr="00354163" w:rsidRDefault="00DE20FE" w:rsidP="00354163">
      <w:pPr>
        <w:pStyle w:val="ListParagraph"/>
        <w:numPr>
          <w:ilvl w:val="0"/>
          <w:numId w:val="1"/>
        </w:numPr>
        <w:jc w:val="both"/>
        <w:rPr>
          <w:sz w:val="20"/>
          <w:szCs w:val="20"/>
        </w:rPr>
      </w:pPr>
      <w:r w:rsidRPr="00354163">
        <w:rPr>
          <w:sz w:val="20"/>
          <w:szCs w:val="20"/>
        </w:rPr>
        <w:t xml:space="preserve">Get an introduction to nonfiction texts and identify what they already know about this genre </w:t>
      </w:r>
    </w:p>
    <w:p w:rsidR="00DE20FE" w:rsidRPr="00354163" w:rsidRDefault="00DE20FE" w:rsidP="00354163">
      <w:pPr>
        <w:pStyle w:val="ListParagraph"/>
        <w:numPr>
          <w:ilvl w:val="0"/>
          <w:numId w:val="1"/>
        </w:numPr>
        <w:jc w:val="both"/>
        <w:rPr>
          <w:sz w:val="20"/>
          <w:szCs w:val="20"/>
        </w:rPr>
      </w:pPr>
      <w:r w:rsidRPr="00354163">
        <w:rPr>
          <w:sz w:val="20"/>
          <w:szCs w:val="20"/>
        </w:rPr>
        <w:t xml:space="preserve">Prepare to read a nonfiction article by building background knowledge and learning key vocabulary </w:t>
      </w:r>
    </w:p>
    <w:p w:rsidR="00DE20FE" w:rsidRPr="00354163" w:rsidRDefault="00DE20FE" w:rsidP="00354163">
      <w:pPr>
        <w:pStyle w:val="ListParagraph"/>
        <w:numPr>
          <w:ilvl w:val="0"/>
          <w:numId w:val="1"/>
        </w:numPr>
        <w:jc w:val="both"/>
        <w:rPr>
          <w:sz w:val="20"/>
          <w:szCs w:val="20"/>
        </w:rPr>
      </w:pPr>
      <w:r w:rsidRPr="00354163">
        <w:rPr>
          <w:sz w:val="20"/>
          <w:szCs w:val="20"/>
        </w:rPr>
        <w:t xml:space="preserve">Learn text features associated with types of nonfiction </w:t>
      </w:r>
    </w:p>
    <w:p w:rsidR="00DE20FE" w:rsidRPr="00354163" w:rsidRDefault="00DE20FE" w:rsidP="00354163">
      <w:pPr>
        <w:pStyle w:val="ListParagraph"/>
        <w:numPr>
          <w:ilvl w:val="0"/>
          <w:numId w:val="1"/>
        </w:numPr>
        <w:jc w:val="both"/>
        <w:rPr>
          <w:sz w:val="20"/>
          <w:szCs w:val="20"/>
        </w:rPr>
      </w:pPr>
      <w:r w:rsidRPr="00354163">
        <w:rPr>
          <w:sz w:val="20"/>
          <w:szCs w:val="20"/>
        </w:rPr>
        <w:t xml:space="preserve">Learn about different text structures used in nonfiction and identify the text structure of a specific passage </w:t>
      </w:r>
    </w:p>
    <w:p w:rsidR="00DE20FE" w:rsidRPr="00354163" w:rsidRDefault="00DE20FE" w:rsidP="00354163">
      <w:pPr>
        <w:pStyle w:val="ListParagraph"/>
        <w:numPr>
          <w:ilvl w:val="0"/>
          <w:numId w:val="1"/>
        </w:numPr>
        <w:jc w:val="both"/>
        <w:rPr>
          <w:sz w:val="20"/>
          <w:szCs w:val="20"/>
        </w:rPr>
      </w:pPr>
      <w:r w:rsidRPr="00354163">
        <w:rPr>
          <w:sz w:val="20"/>
          <w:szCs w:val="20"/>
        </w:rPr>
        <w:t xml:space="preserve">Check their comprehension skills and apply what they've learned to their own writing </w:t>
      </w:r>
    </w:p>
    <w:p w:rsidR="00DE20FE" w:rsidRPr="00354163" w:rsidRDefault="00DE20FE" w:rsidP="00354163">
      <w:pPr>
        <w:jc w:val="both"/>
        <w:rPr>
          <w:sz w:val="20"/>
          <w:szCs w:val="20"/>
        </w:rPr>
      </w:pPr>
    </w:p>
    <w:p w:rsidR="00DE20FE" w:rsidRPr="00354163" w:rsidRDefault="00DE20FE" w:rsidP="00354163">
      <w:pPr>
        <w:jc w:val="both"/>
        <w:rPr>
          <w:b/>
          <w:sz w:val="20"/>
          <w:szCs w:val="20"/>
        </w:rPr>
      </w:pPr>
      <w:r w:rsidRPr="00354163">
        <w:rPr>
          <w:b/>
          <w:sz w:val="20"/>
          <w:szCs w:val="20"/>
        </w:rPr>
        <w:t>LESSONS FOR THIS UNIT</w:t>
      </w:r>
    </w:p>
    <w:p w:rsidR="00DE20FE" w:rsidRPr="00354163" w:rsidRDefault="00DE20FE" w:rsidP="00354163">
      <w:pPr>
        <w:jc w:val="both"/>
        <w:rPr>
          <w:sz w:val="20"/>
          <w:szCs w:val="20"/>
        </w:rPr>
      </w:pPr>
    </w:p>
    <w:p w:rsidR="00DE20FE" w:rsidRPr="00354163" w:rsidRDefault="00DE20FE" w:rsidP="00354163">
      <w:pPr>
        <w:pStyle w:val="ListParagraph"/>
        <w:numPr>
          <w:ilvl w:val="0"/>
          <w:numId w:val="37"/>
        </w:numPr>
        <w:jc w:val="both"/>
        <w:rPr>
          <w:sz w:val="20"/>
          <w:szCs w:val="20"/>
        </w:rPr>
      </w:pPr>
      <w:r w:rsidRPr="00354163">
        <w:rPr>
          <w:sz w:val="20"/>
          <w:szCs w:val="20"/>
        </w:rPr>
        <w:t>Lesson 1: What's Special About Nonfiction?</w:t>
      </w:r>
    </w:p>
    <w:p w:rsidR="00DE20FE" w:rsidRPr="00354163" w:rsidRDefault="00DE20FE" w:rsidP="00354163">
      <w:pPr>
        <w:pStyle w:val="ListParagraph"/>
        <w:numPr>
          <w:ilvl w:val="0"/>
          <w:numId w:val="37"/>
        </w:numPr>
        <w:jc w:val="both"/>
        <w:rPr>
          <w:sz w:val="20"/>
          <w:szCs w:val="20"/>
        </w:rPr>
      </w:pPr>
      <w:r w:rsidRPr="00354163">
        <w:rPr>
          <w:sz w:val="20"/>
          <w:szCs w:val="20"/>
        </w:rPr>
        <w:t>Lesson 2: Prepare to Read Nonfiction</w:t>
      </w:r>
    </w:p>
    <w:p w:rsidR="00DE20FE" w:rsidRPr="00354163" w:rsidRDefault="00DE20FE" w:rsidP="00354163">
      <w:pPr>
        <w:pStyle w:val="ListParagraph"/>
        <w:numPr>
          <w:ilvl w:val="0"/>
          <w:numId w:val="37"/>
        </w:numPr>
        <w:jc w:val="both"/>
        <w:rPr>
          <w:sz w:val="20"/>
          <w:szCs w:val="20"/>
        </w:rPr>
      </w:pPr>
      <w:r w:rsidRPr="00354163">
        <w:rPr>
          <w:sz w:val="20"/>
          <w:szCs w:val="20"/>
        </w:rPr>
        <w:t>Lesson 3: Teach Text Features &amp; Read Nonfiction</w:t>
      </w:r>
    </w:p>
    <w:p w:rsidR="00DE20FE" w:rsidRPr="00354163" w:rsidRDefault="00DE20FE" w:rsidP="00354163">
      <w:pPr>
        <w:pStyle w:val="ListParagraph"/>
        <w:numPr>
          <w:ilvl w:val="0"/>
          <w:numId w:val="37"/>
        </w:numPr>
        <w:jc w:val="both"/>
        <w:rPr>
          <w:sz w:val="20"/>
          <w:szCs w:val="20"/>
        </w:rPr>
      </w:pPr>
      <w:r w:rsidRPr="00354163">
        <w:rPr>
          <w:sz w:val="20"/>
          <w:szCs w:val="20"/>
        </w:rPr>
        <w:t>Lesson 4: Teach Text Structure for Nonfiction</w:t>
      </w:r>
    </w:p>
    <w:p w:rsidR="00DE20FE" w:rsidRPr="00354163" w:rsidRDefault="00DE20FE" w:rsidP="00354163">
      <w:pPr>
        <w:pStyle w:val="ListParagraph"/>
        <w:numPr>
          <w:ilvl w:val="0"/>
          <w:numId w:val="37"/>
        </w:numPr>
        <w:jc w:val="both"/>
        <w:rPr>
          <w:sz w:val="20"/>
          <w:szCs w:val="20"/>
        </w:rPr>
      </w:pPr>
      <w:r w:rsidRPr="00354163">
        <w:rPr>
          <w:sz w:val="20"/>
          <w:szCs w:val="20"/>
        </w:rPr>
        <w:t>Lesson 5: Check Comprehension &amp; Apply Writing</w:t>
      </w:r>
    </w:p>
    <w:p w:rsidR="00DE20FE" w:rsidRPr="00354163" w:rsidRDefault="00DE20FE" w:rsidP="00354163">
      <w:pPr>
        <w:jc w:val="both"/>
        <w:rPr>
          <w:sz w:val="20"/>
          <w:szCs w:val="20"/>
        </w:rPr>
      </w:pPr>
    </w:p>
    <w:p w:rsidR="00DE20FE" w:rsidRPr="00354163" w:rsidRDefault="00DE20FE" w:rsidP="00354163">
      <w:pPr>
        <w:jc w:val="both"/>
        <w:rPr>
          <w:sz w:val="20"/>
          <w:szCs w:val="20"/>
        </w:rPr>
      </w:pPr>
    </w:p>
    <w:p w:rsidR="00DE20FE" w:rsidRPr="00354163" w:rsidRDefault="00DE20FE" w:rsidP="00354163">
      <w:pPr>
        <w:jc w:val="both"/>
        <w:rPr>
          <w:b/>
          <w:sz w:val="20"/>
          <w:szCs w:val="20"/>
        </w:rPr>
      </w:pPr>
      <w:proofErr w:type="spellStart"/>
      <w:r w:rsidRPr="00354163">
        <w:rPr>
          <w:b/>
          <w:sz w:val="20"/>
          <w:szCs w:val="20"/>
        </w:rPr>
        <w:t>REPRODUCIBLES</w:t>
      </w:r>
      <w:proofErr w:type="spellEnd"/>
    </w:p>
    <w:p w:rsidR="00DE20FE" w:rsidRPr="00354163" w:rsidRDefault="00DE20FE" w:rsidP="00354163">
      <w:pPr>
        <w:pStyle w:val="ListParagraph"/>
        <w:numPr>
          <w:ilvl w:val="0"/>
          <w:numId w:val="36"/>
        </w:numPr>
        <w:jc w:val="both"/>
        <w:rPr>
          <w:sz w:val="20"/>
          <w:szCs w:val="20"/>
        </w:rPr>
      </w:pPr>
      <w:proofErr w:type="spellStart"/>
      <w:r w:rsidRPr="00354163">
        <w:rPr>
          <w:sz w:val="20"/>
          <w:szCs w:val="20"/>
        </w:rPr>
        <w:t>KWL</w:t>
      </w:r>
      <w:proofErr w:type="spellEnd"/>
      <w:r w:rsidRPr="00354163">
        <w:rPr>
          <w:sz w:val="20"/>
          <w:szCs w:val="20"/>
        </w:rPr>
        <w:t xml:space="preserve"> Chart</w:t>
      </w:r>
    </w:p>
    <w:p w:rsidR="00DE20FE" w:rsidRPr="00354163" w:rsidRDefault="00DE20FE" w:rsidP="00354163">
      <w:pPr>
        <w:pStyle w:val="ListParagraph"/>
        <w:numPr>
          <w:ilvl w:val="0"/>
          <w:numId w:val="36"/>
        </w:numPr>
        <w:jc w:val="both"/>
        <w:rPr>
          <w:sz w:val="20"/>
          <w:szCs w:val="20"/>
        </w:rPr>
      </w:pPr>
      <w:r w:rsidRPr="00354163">
        <w:rPr>
          <w:sz w:val="20"/>
          <w:szCs w:val="20"/>
        </w:rPr>
        <w:t>Stopping a Toppling Tower</w:t>
      </w:r>
    </w:p>
    <w:p w:rsidR="00DE20FE" w:rsidRPr="00354163" w:rsidRDefault="00DE20FE" w:rsidP="00354163">
      <w:pPr>
        <w:pStyle w:val="ListParagraph"/>
        <w:numPr>
          <w:ilvl w:val="0"/>
          <w:numId w:val="36"/>
        </w:numPr>
        <w:jc w:val="both"/>
        <w:rPr>
          <w:sz w:val="20"/>
          <w:szCs w:val="20"/>
        </w:rPr>
      </w:pPr>
      <w:proofErr w:type="spellStart"/>
      <w:r w:rsidRPr="00354163">
        <w:rPr>
          <w:sz w:val="20"/>
          <w:szCs w:val="20"/>
        </w:rPr>
        <w:t>Prereading</w:t>
      </w:r>
      <w:proofErr w:type="spellEnd"/>
      <w:r w:rsidRPr="00354163">
        <w:rPr>
          <w:sz w:val="20"/>
          <w:szCs w:val="20"/>
        </w:rPr>
        <w:t xml:space="preserve"> Organizer</w:t>
      </w:r>
    </w:p>
    <w:p w:rsidR="00DE20FE" w:rsidRPr="00354163" w:rsidRDefault="00DE20FE" w:rsidP="00354163">
      <w:pPr>
        <w:pStyle w:val="ListParagraph"/>
        <w:numPr>
          <w:ilvl w:val="0"/>
          <w:numId w:val="36"/>
        </w:numPr>
        <w:jc w:val="both"/>
        <w:rPr>
          <w:sz w:val="20"/>
          <w:szCs w:val="20"/>
        </w:rPr>
      </w:pPr>
      <w:r w:rsidRPr="00354163">
        <w:rPr>
          <w:sz w:val="20"/>
          <w:szCs w:val="20"/>
        </w:rPr>
        <w:t>Five Text Structures</w:t>
      </w:r>
    </w:p>
    <w:p w:rsidR="00DE20FE" w:rsidRPr="00354163" w:rsidRDefault="00DE20FE" w:rsidP="00354163">
      <w:pPr>
        <w:jc w:val="both"/>
        <w:rPr>
          <w:sz w:val="20"/>
          <w:szCs w:val="20"/>
        </w:rPr>
      </w:pPr>
    </w:p>
    <w:p w:rsidR="00DE20FE" w:rsidRPr="00354163" w:rsidRDefault="00DE20FE" w:rsidP="00354163">
      <w:pPr>
        <w:shd w:val="clear" w:color="auto" w:fill="FFFFFF"/>
        <w:jc w:val="both"/>
        <w:outlineLvl w:val="1"/>
        <w:rPr>
          <w:rFonts w:eastAsia="Times New Roman" w:cs="Arial"/>
          <w:b/>
          <w:bCs/>
          <w:kern w:val="36"/>
          <w:sz w:val="20"/>
          <w:szCs w:val="20"/>
        </w:rPr>
      </w:pPr>
    </w:p>
    <w:p w:rsidR="00DE20FE" w:rsidRPr="00354163" w:rsidRDefault="00DE20FE" w:rsidP="00354163">
      <w:pPr>
        <w:shd w:val="clear" w:color="auto" w:fill="FFFFFF"/>
        <w:jc w:val="both"/>
        <w:outlineLvl w:val="1"/>
        <w:rPr>
          <w:rFonts w:eastAsia="Times New Roman" w:cs="Arial"/>
          <w:b/>
          <w:bCs/>
          <w:kern w:val="36"/>
          <w:sz w:val="20"/>
          <w:szCs w:val="20"/>
        </w:rPr>
      </w:pPr>
    </w:p>
    <w:p w:rsidR="00DE20FE" w:rsidRPr="00354163" w:rsidRDefault="00DE20FE" w:rsidP="00354163">
      <w:pPr>
        <w:shd w:val="clear" w:color="auto" w:fill="FFFFFF"/>
        <w:jc w:val="both"/>
        <w:outlineLvl w:val="1"/>
        <w:rPr>
          <w:rFonts w:eastAsia="Times New Roman" w:cs="Arial"/>
          <w:b/>
          <w:bCs/>
          <w:kern w:val="36"/>
          <w:sz w:val="20"/>
          <w:szCs w:val="20"/>
        </w:rPr>
      </w:pPr>
    </w:p>
    <w:p w:rsidR="00DE20FE" w:rsidRPr="00354163" w:rsidRDefault="00DE20FE" w:rsidP="00354163">
      <w:pPr>
        <w:shd w:val="clear" w:color="auto" w:fill="FFFFFF"/>
        <w:jc w:val="both"/>
        <w:outlineLvl w:val="1"/>
        <w:rPr>
          <w:rFonts w:eastAsia="Times New Roman" w:cs="Arial"/>
          <w:b/>
          <w:bCs/>
          <w:kern w:val="36"/>
          <w:sz w:val="20"/>
          <w:szCs w:val="20"/>
        </w:rPr>
      </w:pPr>
    </w:p>
    <w:p w:rsidR="00DE20FE" w:rsidRPr="00354163" w:rsidRDefault="00DE20FE" w:rsidP="00354163">
      <w:pPr>
        <w:shd w:val="clear" w:color="auto" w:fill="FFFFFF"/>
        <w:jc w:val="both"/>
        <w:outlineLvl w:val="1"/>
        <w:rPr>
          <w:rFonts w:eastAsia="Times New Roman" w:cs="Arial"/>
          <w:b/>
          <w:bCs/>
          <w:kern w:val="36"/>
          <w:sz w:val="20"/>
          <w:szCs w:val="20"/>
        </w:rPr>
      </w:pPr>
    </w:p>
    <w:p w:rsidR="00DE20FE" w:rsidRPr="00354163" w:rsidRDefault="00DE20FE" w:rsidP="00354163">
      <w:pPr>
        <w:shd w:val="clear" w:color="auto" w:fill="FFFFFF"/>
        <w:jc w:val="both"/>
        <w:outlineLvl w:val="1"/>
        <w:rPr>
          <w:rFonts w:eastAsia="Times New Roman" w:cs="Arial"/>
          <w:b/>
          <w:bCs/>
          <w:kern w:val="36"/>
          <w:sz w:val="20"/>
          <w:szCs w:val="20"/>
        </w:rPr>
      </w:pPr>
    </w:p>
    <w:p w:rsidR="00DE20FE" w:rsidRPr="00354163" w:rsidRDefault="00DE20FE" w:rsidP="00354163">
      <w:pPr>
        <w:shd w:val="clear" w:color="auto" w:fill="FFFFFF"/>
        <w:jc w:val="both"/>
        <w:outlineLvl w:val="1"/>
        <w:rPr>
          <w:rFonts w:eastAsia="Times New Roman" w:cs="Arial"/>
          <w:b/>
          <w:bCs/>
          <w:kern w:val="36"/>
          <w:sz w:val="20"/>
          <w:szCs w:val="20"/>
        </w:rPr>
      </w:pPr>
    </w:p>
    <w:p w:rsidR="00DE20FE" w:rsidRPr="00354163" w:rsidRDefault="00DE20FE" w:rsidP="00354163">
      <w:pPr>
        <w:shd w:val="clear" w:color="auto" w:fill="FFFFFF"/>
        <w:jc w:val="both"/>
        <w:outlineLvl w:val="1"/>
        <w:rPr>
          <w:rFonts w:eastAsia="Times New Roman" w:cs="Arial"/>
          <w:b/>
          <w:bCs/>
          <w:kern w:val="36"/>
          <w:sz w:val="20"/>
          <w:szCs w:val="20"/>
        </w:rPr>
      </w:pPr>
    </w:p>
    <w:p w:rsidR="00DE20FE" w:rsidRPr="00354163" w:rsidRDefault="00DE20FE" w:rsidP="00354163">
      <w:pPr>
        <w:shd w:val="clear" w:color="auto" w:fill="FFFFFF"/>
        <w:jc w:val="both"/>
        <w:outlineLvl w:val="1"/>
        <w:rPr>
          <w:rFonts w:eastAsia="Times New Roman" w:cs="Arial"/>
          <w:b/>
          <w:bCs/>
          <w:kern w:val="36"/>
          <w:sz w:val="20"/>
          <w:szCs w:val="20"/>
        </w:rPr>
      </w:pPr>
    </w:p>
    <w:p w:rsidR="00DE20FE" w:rsidRPr="00354163" w:rsidRDefault="00DE20FE" w:rsidP="00354163">
      <w:pPr>
        <w:shd w:val="clear" w:color="auto" w:fill="FFFFFF"/>
        <w:jc w:val="both"/>
        <w:outlineLvl w:val="1"/>
        <w:rPr>
          <w:rFonts w:eastAsia="Times New Roman" w:cs="Arial"/>
          <w:b/>
          <w:bCs/>
          <w:kern w:val="36"/>
          <w:sz w:val="20"/>
          <w:szCs w:val="20"/>
        </w:rPr>
      </w:pPr>
    </w:p>
    <w:p w:rsidR="00DE20FE" w:rsidRPr="00354163" w:rsidRDefault="00DE20FE" w:rsidP="00354163">
      <w:pPr>
        <w:shd w:val="clear" w:color="auto" w:fill="FFFFFF"/>
        <w:jc w:val="both"/>
        <w:outlineLvl w:val="1"/>
        <w:rPr>
          <w:rFonts w:eastAsia="Times New Roman" w:cs="Arial"/>
          <w:b/>
          <w:bCs/>
          <w:kern w:val="36"/>
          <w:sz w:val="20"/>
          <w:szCs w:val="20"/>
        </w:rPr>
      </w:pPr>
    </w:p>
    <w:p w:rsidR="00DE20FE" w:rsidRPr="00354163" w:rsidRDefault="00DE20FE" w:rsidP="00354163">
      <w:pPr>
        <w:shd w:val="clear" w:color="auto" w:fill="FFFFFF"/>
        <w:jc w:val="both"/>
        <w:outlineLvl w:val="1"/>
        <w:rPr>
          <w:rFonts w:eastAsia="Times New Roman" w:cs="Arial"/>
          <w:b/>
          <w:bCs/>
          <w:kern w:val="36"/>
          <w:sz w:val="20"/>
          <w:szCs w:val="20"/>
        </w:rPr>
      </w:pPr>
    </w:p>
    <w:p w:rsidR="00DE20FE" w:rsidRPr="00354163" w:rsidRDefault="00DE20FE" w:rsidP="00354163">
      <w:pPr>
        <w:shd w:val="clear" w:color="auto" w:fill="FFFFFF"/>
        <w:jc w:val="both"/>
        <w:outlineLvl w:val="1"/>
        <w:rPr>
          <w:rFonts w:eastAsia="Times New Roman" w:cs="Arial"/>
          <w:b/>
          <w:bCs/>
          <w:kern w:val="36"/>
          <w:sz w:val="20"/>
          <w:szCs w:val="20"/>
        </w:rPr>
      </w:pPr>
    </w:p>
    <w:p w:rsidR="00DE20FE" w:rsidRPr="00354163" w:rsidRDefault="00DE20FE" w:rsidP="00354163">
      <w:pPr>
        <w:shd w:val="clear" w:color="auto" w:fill="FFFFFF"/>
        <w:jc w:val="both"/>
        <w:outlineLvl w:val="1"/>
        <w:rPr>
          <w:rFonts w:eastAsia="Times New Roman" w:cs="Arial"/>
          <w:b/>
          <w:bCs/>
          <w:kern w:val="36"/>
          <w:sz w:val="20"/>
          <w:szCs w:val="20"/>
        </w:rPr>
      </w:pPr>
    </w:p>
    <w:p w:rsidR="00DE20FE" w:rsidRPr="00354163" w:rsidRDefault="00DE20FE" w:rsidP="00354163">
      <w:pPr>
        <w:shd w:val="clear" w:color="auto" w:fill="FFFFFF"/>
        <w:jc w:val="center"/>
        <w:outlineLvl w:val="1"/>
        <w:rPr>
          <w:rFonts w:eastAsia="Times New Roman" w:cs="Arial"/>
          <w:b/>
          <w:bCs/>
          <w:kern w:val="36"/>
          <w:sz w:val="20"/>
          <w:szCs w:val="20"/>
        </w:rPr>
      </w:pPr>
    </w:p>
    <w:p w:rsidR="00DE20FE" w:rsidRPr="00354163" w:rsidRDefault="00DE20FE" w:rsidP="00354163">
      <w:pPr>
        <w:shd w:val="clear" w:color="auto" w:fill="FFFFFF"/>
        <w:jc w:val="center"/>
        <w:outlineLvl w:val="1"/>
        <w:rPr>
          <w:rFonts w:eastAsia="Times New Roman" w:cs="Arial"/>
          <w:b/>
          <w:bCs/>
          <w:kern w:val="36"/>
          <w:sz w:val="20"/>
          <w:szCs w:val="20"/>
        </w:rPr>
      </w:pPr>
    </w:p>
    <w:p w:rsidR="00DE20FE" w:rsidRPr="00354163" w:rsidRDefault="00DE20FE" w:rsidP="00354163">
      <w:pPr>
        <w:shd w:val="clear" w:color="auto" w:fill="FFFFFF"/>
        <w:jc w:val="center"/>
        <w:outlineLvl w:val="1"/>
        <w:rPr>
          <w:rFonts w:eastAsia="Times New Roman" w:cs="Arial"/>
          <w:b/>
          <w:bCs/>
          <w:kern w:val="36"/>
          <w:sz w:val="20"/>
          <w:szCs w:val="20"/>
        </w:rPr>
      </w:pPr>
    </w:p>
    <w:p w:rsidR="00DE20FE" w:rsidRPr="00354163" w:rsidRDefault="00DE20FE" w:rsidP="00354163">
      <w:pPr>
        <w:shd w:val="clear" w:color="auto" w:fill="FFFFFF"/>
        <w:jc w:val="center"/>
        <w:outlineLvl w:val="1"/>
        <w:rPr>
          <w:rFonts w:eastAsia="Times New Roman" w:cs="Arial"/>
          <w:b/>
          <w:bCs/>
          <w:kern w:val="36"/>
          <w:sz w:val="20"/>
          <w:szCs w:val="20"/>
        </w:rPr>
      </w:pPr>
    </w:p>
    <w:p w:rsidR="00DE20FE" w:rsidRPr="00354163" w:rsidRDefault="00DE20FE" w:rsidP="00354163">
      <w:pPr>
        <w:shd w:val="clear" w:color="auto" w:fill="FFFFFF"/>
        <w:jc w:val="center"/>
        <w:outlineLvl w:val="1"/>
        <w:rPr>
          <w:rFonts w:eastAsia="Times New Roman" w:cs="Arial"/>
          <w:b/>
          <w:bCs/>
          <w:kern w:val="36"/>
          <w:sz w:val="20"/>
          <w:szCs w:val="20"/>
        </w:rPr>
      </w:pPr>
    </w:p>
    <w:p w:rsidR="00DE20FE" w:rsidRPr="00354163" w:rsidRDefault="00DE20FE" w:rsidP="00354163">
      <w:pPr>
        <w:shd w:val="clear" w:color="auto" w:fill="FFFFFF"/>
        <w:jc w:val="center"/>
        <w:outlineLvl w:val="1"/>
        <w:rPr>
          <w:rFonts w:eastAsia="Times New Roman" w:cs="Arial"/>
          <w:b/>
          <w:bCs/>
          <w:kern w:val="36"/>
          <w:sz w:val="20"/>
          <w:szCs w:val="20"/>
        </w:rPr>
      </w:pPr>
    </w:p>
    <w:p w:rsidR="00DE20FE" w:rsidRPr="00354163" w:rsidRDefault="00DE20FE" w:rsidP="00354163">
      <w:pPr>
        <w:shd w:val="clear" w:color="auto" w:fill="FFFFFF"/>
        <w:jc w:val="center"/>
        <w:outlineLvl w:val="1"/>
        <w:rPr>
          <w:rFonts w:eastAsia="Times New Roman" w:cs="Arial"/>
          <w:b/>
          <w:bCs/>
          <w:kern w:val="36"/>
          <w:sz w:val="20"/>
          <w:szCs w:val="20"/>
        </w:rPr>
      </w:pPr>
    </w:p>
    <w:p w:rsidR="00DE20FE" w:rsidRPr="00354163" w:rsidRDefault="00DE20FE" w:rsidP="00354163">
      <w:pPr>
        <w:shd w:val="clear" w:color="auto" w:fill="FFFFFF"/>
        <w:jc w:val="center"/>
        <w:outlineLvl w:val="1"/>
        <w:rPr>
          <w:rFonts w:eastAsia="Times New Roman" w:cs="Arial"/>
          <w:b/>
          <w:bCs/>
          <w:kern w:val="36"/>
          <w:sz w:val="20"/>
          <w:szCs w:val="20"/>
        </w:rPr>
      </w:pPr>
    </w:p>
    <w:p w:rsidR="00DE20FE" w:rsidRPr="00354163" w:rsidRDefault="00DE20FE" w:rsidP="00354163">
      <w:pPr>
        <w:shd w:val="clear" w:color="auto" w:fill="FFFFFF"/>
        <w:jc w:val="center"/>
        <w:outlineLvl w:val="1"/>
        <w:rPr>
          <w:rFonts w:eastAsia="Times New Roman" w:cs="Arial"/>
          <w:b/>
          <w:bCs/>
          <w:kern w:val="36"/>
          <w:sz w:val="20"/>
          <w:szCs w:val="20"/>
        </w:rPr>
      </w:pPr>
    </w:p>
    <w:p w:rsidR="00DE20FE" w:rsidRPr="00354163" w:rsidRDefault="00DE20FE" w:rsidP="00354163">
      <w:pPr>
        <w:shd w:val="clear" w:color="auto" w:fill="FFFFFF"/>
        <w:jc w:val="center"/>
        <w:outlineLvl w:val="1"/>
        <w:rPr>
          <w:rFonts w:eastAsia="Times New Roman" w:cs="Arial"/>
          <w:b/>
          <w:bCs/>
          <w:kern w:val="36"/>
          <w:sz w:val="20"/>
          <w:szCs w:val="20"/>
        </w:rPr>
      </w:pPr>
    </w:p>
    <w:p w:rsidR="00DE20FE" w:rsidRPr="00354163" w:rsidRDefault="00DE20FE" w:rsidP="00354163">
      <w:pPr>
        <w:shd w:val="clear" w:color="auto" w:fill="FFFFFF"/>
        <w:jc w:val="center"/>
        <w:outlineLvl w:val="1"/>
        <w:rPr>
          <w:rFonts w:eastAsia="Times New Roman" w:cs="Arial"/>
          <w:b/>
          <w:bCs/>
          <w:kern w:val="36"/>
          <w:sz w:val="20"/>
          <w:szCs w:val="20"/>
        </w:rPr>
      </w:pPr>
      <w:r w:rsidRPr="00354163">
        <w:rPr>
          <w:rFonts w:eastAsia="Times New Roman" w:cs="Arial"/>
          <w:b/>
          <w:bCs/>
          <w:kern w:val="36"/>
          <w:sz w:val="20"/>
          <w:szCs w:val="20"/>
        </w:rPr>
        <w:lastRenderedPageBreak/>
        <w:t>DAY 1: What's Special About Nonfiction?</w:t>
      </w:r>
    </w:p>
    <w:p w:rsidR="00DE20FE" w:rsidRPr="00354163" w:rsidRDefault="00DE20FE" w:rsidP="00354163">
      <w:pPr>
        <w:shd w:val="clear" w:color="auto" w:fill="FFFFFF"/>
        <w:jc w:val="both"/>
        <w:outlineLvl w:val="1"/>
        <w:rPr>
          <w:rFonts w:eastAsia="Times New Roman" w:cs="Arial"/>
          <w:b/>
          <w:bCs/>
          <w:kern w:val="36"/>
          <w:sz w:val="20"/>
          <w:szCs w:val="20"/>
        </w:rPr>
      </w:pPr>
    </w:p>
    <w:p w:rsidR="00DE20FE" w:rsidRPr="00354163" w:rsidRDefault="00DE20FE" w:rsidP="00354163">
      <w:pPr>
        <w:numPr>
          <w:ilvl w:val="0"/>
          <w:numId w:val="2"/>
        </w:numPr>
        <w:shd w:val="clear" w:color="auto" w:fill="FFFFFF"/>
        <w:ind w:left="0"/>
        <w:jc w:val="both"/>
        <w:rPr>
          <w:rFonts w:eastAsia="Times New Roman" w:cs="Arial"/>
          <w:vanish/>
          <w:sz w:val="20"/>
          <w:szCs w:val="20"/>
        </w:rPr>
      </w:pPr>
      <w:hyperlink r:id="rId5" w:history="1">
        <w:r w:rsidRPr="00354163">
          <w:rPr>
            <w:rFonts w:eastAsia="Times New Roman" w:cs="Arial"/>
            <w:vanish/>
            <w:color w:val="006699"/>
            <w:sz w:val="20"/>
            <w:szCs w:val="20"/>
          </w:rPr>
          <w:t>PRINT</w:t>
        </w:r>
      </w:hyperlink>
      <w:r w:rsidRPr="00354163">
        <w:rPr>
          <w:rFonts w:eastAsia="Times New Roman" w:cs="Arial"/>
          <w:vanish/>
          <w:sz w:val="20"/>
          <w:szCs w:val="20"/>
        </w:rPr>
        <w:t xml:space="preserve"> </w:t>
      </w:r>
    </w:p>
    <w:p w:rsidR="00DE20FE" w:rsidRPr="00354163" w:rsidRDefault="00DE20FE" w:rsidP="00354163">
      <w:pPr>
        <w:numPr>
          <w:ilvl w:val="0"/>
          <w:numId w:val="2"/>
        </w:numPr>
        <w:shd w:val="clear" w:color="auto" w:fill="FFFFFF"/>
        <w:ind w:left="0"/>
        <w:jc w:val="both"/>
        <w:rPr>
          <w:rFonts w:eastAsia="Times New Roman" w:cs="Arial"/>
          <w:vanish/>
          <w:sz w:val="20"/>
          <w:szCs w:val="20"/>
        </w:rPr>
      </w:pPr>
      <w:hyperlink r:id="rId6" w:history="1">
        <w:r w:rsidRPr="00354163">
          <w:rPr>
            <w:rFonts w:eastAsia="Times New Roman" w:cs="Arial"/>
            <w:vanish/>
            <w:color w:val="006699"/>
            <w:sz w:val="20"/>
            <w:szCs w:val="20"/>
          </w:rPr>
          <w:t>EMAIL</w:t>
        </w:r>
      </w:hyperlink>
      <w:r w:rsidRPr="00354163">
        <w:rPr>
          <w:rFonts w:eastAsia="Times New Roman" w:cs="Arial"/>
          <w:vanish/>
          <w:sz w:val="20"/>
          <w:szCs w:val="20"/>
        </w:rPr>
        <w:t xml:space="preserve"> </w:t>
      </w:r>
    </w:p>
    <w:p w:rsidR="00DE20FE" w:rsidRPr="00354163" w:rsidRDefault="00DE20FE" w:rsidP="00354163">
      <w:pPr>
        <w:numPr>
          <w:ilvl w:val="0"/>
          <w:numId w:val="2"/>
        </w:numPr>
        <w:shd w:val="clear" w:color="auto" w:fill="FFFFFF"/>
        <w:ind w:left="0"/>
        <w:jc w:val="both"/>
        <w:rPr>
          <w:rFonts w:eastAsia="Times New Roman" w:cs="Arial"/>
          <w:vanish/>
          <w:sz w:val="20"/>
          <w:szCs w:val="20"/>
        </w:rPr>
      </w:pPr>
    </w:p>
    <w:p w:rsidR="00DE20FE" w:rsidRPr="00354163" w:rsidRDefault="00DE20FE" w:rsidP="00354163">
      <w:pPr>
        <w:shd w:val="clear" w:color="auto" w:fill="FFFFFF"/>
        <w:jc w:val="both"/>
        <w:rPr>
          <w:rFonts w:eastAsia="Times New Roman" w:cs="Arial"/>
          <w:vanish/>
          <w:color w:val="AAAAAA"/>
          <w:sz w:val="20"/>
          <w:szCs w:val="20"/>
        </w:rPr>
      </w:pPr>
      <w:r w:rsidRPr="00354163">
        <w:rPr>
          <w:rFonts w:eastAsia="Times New Roman" w:cs="Arial"/>
          <w:noProof/>
          <w:vanish/>
          <w:color w:val="AAAAAA"/>
          <w:sz w:val="20"/>
          <w:szCs w:val="20"/>
        </w:rPr>
        <w:drawing>
          <wp:inline distT="0" distB="0" distL="0" distR="0">
            <wp:extent cx="1345565" cy="130810"/>
            <wp:effectExtent l="19050" t="0" r="6985" b="0"/>
            <wp:docPr id="208" name="Picture 208" descr="http://www2.scholastic.com/content/presentation/www/images/txtRelatedProduc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http://www2.scholastic.com/content/presentation/www/images/txtRelatedProducts.gif"/>
                    <pic:cNvPicPr>
                      <a:picLocks noChangeAspect="1" noChangeArrowheads="1"/>
                    </pic:cNvPicPr>
                  </pic:nvPicPr>
                  <pic:blipFill>
                    <a:blip r:embed="rId7"/>
                    <a:srcRect/>
                    <a:stretch>
                      <a:fillRect/>
                    </a:stretch>
                  </pic:blipFill>
                  <pic:spPr bwMode="auto">
                    <a:xfrm>
                      <a:off x="0" y="0"/>
                      <a:ext cx="1345565" cy="130810"/>
                    </a:xfrm>
                    <a:prstGeom prst="rect">
                      <a:avLst/>
                    </a:prstGeom>
                    <a:noFill/>
                    <a:ln w="9525">
                      <a:noFill/>
                      <a:miter lim="800000"/>
                      <a:headEnd/>
                      <a:tailEnd/>
                    </a:ln>
                  </pic:spPr>
                </pic:pic>
              </a:graphicData>
            </a:graphic>
          </wp:inline>
        </w:drawing>
      </w:r>
    </w:p>
    <w:p w:rsidR="00DE20FE" w:rsidRPr="00354163" w:rsidRDefault="00DE20FE" w:rsidP="00354163">
      <w:pPr>
        <w:numPr>
          <w:ilvl w:val="0"/>
          <w:numId w:val="3"/>
        </w:numPr>
        <w:shd w:val="clear" w:color="auto" w:fill="FFFFFF"/>
        <w:ind w:left="0"/>
        <w:jc w:val="both"/>
        <w:rPr>
          <w:rFonts w:eastAsia="Times New Roman" w:cs="Arial"/>
          <w:b/>
          <w:bCs/>
          <w:vanish/>
          <w:color w:val="AAAAAA"/>
          <w:sz w:val="20"/>
          <w:szCs w:val="20"/>
        </w:rPr>
      </w:pPr>
      <w:hyperlink r:id="rId8" w:history="1">
        <w:r w:rsidRPr="00354163">
          <w:rPr>
            <w:rFonts w:eastAsia="Times New Roman" w:cs="Arial"/>
            <w:b/>
            <w:bCs/>
            <w:vanish/>
            <w:color w:val="006699"/>
            <w:sz w:val="20"/>
            <w:szCs w:val="20"/>
          </w:rPr>
          <w:t>Teacher Store</w:t>
        </w:r>
      </w:hyperlink>
      <w:r w:rsidRPr="00354163">
        <w:rPr>
          <w:rFonts w:eastAsia="Times New Roman" w:cs="Arial"/>
          <w:b/>
          <w:bCs/>
          <w:vanish/>
          <w:color w:val="AAAAAA"/>
          <w:sz w:val="20"/>
          <w:szCs w:val="20"/>
        </w:rPr>
        <w:t xml:space="preserve"> </w:t>
      </w:r>
    </w:p>
    <w:p w:rsidR="00DE20FE" w:rsidRPr="00354163" w:rsidRDefault="00DE20FE" w:rsidP="00354163">
      <w:pPr>
        <w:numPr>
          <w:ilvl w:val="0"/>
          <w:numId w:val="3"/>
        </w:numPr>
        <w:shd w:val="clear" w:color="auto" w:fill="FFFFFF"/>
        <w:ind w:left="0"/>
        <w:jc w:val="both"/>
        <w:rPr>
          <w:rFonts w:eastAsia="Times New Roman" w:cs="Arial"/>
          <w:vanish/>
          <w:color w:val="AAAAAA"/>
          <w:sz w:val="20"/>
          <w:szCs w:val="20"/>
        </w:rPr>
      </w:pPr>
      <w:r w:rsidRPr="00354163">
        <w:rPr>
          <w:rFonts w:eastAsia="Times New Roman" w:cs="Arial"/>
          <w:noProof/>
          <w:vanish/>
          <w:color w:val="AAAAAA"/>
          <w:sz w:val="20"/>
          <w:szCs w:val="20"/>
        </w:rPr>
        <w:drawing>
          <wp:inline distT="0" distB="0" distL="0" distR="0">
            <wp:extent cx="3918585" cy="91440"/>
            <wp:effectExtent l="19050" t="0" r="5715" b="0"/>
            <wp:docPr id="209" name="Picture 209" descr="http://www2.scholastic.com/content/presentation/www/images/c_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http://www2.scholastic.com/content/presentation/www/images/c_top.gif"/>
                    <pic:cNvPicPr>
                      <a:picLocks noChangeAspect="1" noChangeArrowheads="1"/>
                    </pic:cNvPicPr>
                  </pic:nvPicPr>
                  <pic:blipFill>
                    <a:blip r:embed="rId9"/>
                    <a:srcRect/>
                    <a:stretch>
                      <a:fillRect/>
                    </a:stretch>
                  </pic:blipFill>
                  <pic:spPr bwMode="auto">
                    <a:xfrm>
                      <a:off x="0" y="0"/>
                      <a:ext cx="3918585" cy="91440"/>
                    </a:xfrm>
                    <a:prstGeom prst="rect">
                      <a:avLst/>
                    </a:prstGeom>
                    <a:noFill/>
                    <a:ln w="9525">
                      <a:noFill/>
                      <a:miter lim="800000"/>
                      <a:headEnd/>
                      <a:tailEnd/>
                    </a:ln>
                  </pic:spPr>
                </pic:pic>
              </a:graphicData>
            </a:graphic>
          </wp:inline>
        </w:drawing>
      </w:r>
    </w:p>
    <w:p w:rsidR="00DE20FE" w:rsidRPr="00354163" w:rsidRDefault="00DE20FE" w:rsidP="00354163">
      <w:pPr>
        <w:numPr>
          <w:ilvl w:val="0"/>
          <w:numId w:val="3"/>
        </w:numPr>
        <w:shd w:val="clear" w:color="auto" w:fill="FFFFFF"/>
        <w:ind w:left="0"/>
        <w:jc w:val="both"/>
        <w:rPr>
          <w:rFonts w:eastAsia="Times New Roman" w:cs="Arial"/>
          <w:vanish/>
          <w:color w:val="AAAAAA"/>
          <w:sz w:val="20"/>
          <w:szCs w:val="20"/>
        </w:rPr>
      </w:pPr>
      <w:r w:rsidRPr="00354163">
        <w:rPr>
          <w:rFonts w:eastAsia="Times New Roman" w:cs="Arial"/>
          <w:noProof/>
          <w:vanish/>
          <w:color w:val="AAAAAA"/>
          <w:sz w:val="20"/>
          <w:szCs w:val="20"/>
        </w:rPr>
        <w:drawing>
          <wp:inline distT="0" distB="0" distL="0" distR="0">
            <wp:extent cx="3918585" cy="91440"/>
            <wp:effectExtent l="19050" t="0" r="5715" b="0"/>
            <wp:docPr id="220" name="Picture 220" descr="http://www2.scholastic.com/content/presentation/www/images/c_bt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http://www2.scholastic.com/content/presentation/www/images/c_btm.gif"/>
                    <pic:cNvPicPr>
                      <a:picLocks noChangeAspect="1" noChangeArrowheads="1"/>
                    </pic:cNvPicPr>
                  </pic:nvPicPr>
                  <pic:blipFill>
                    <a:blip r:embed="rId10"/>
                    <a:srcRect/>
                    <a:stretch>
                      <a:fillRect/>
                    </a:stretch>
                  </pic:blipFill>
                  <pic:spPr bwMode="auto">
                    <a:xfrm>
                      <a:off x="0" y="0"/>
                      <a:ext cx="3918585" cy="91440"/>
                    </a:xfrm>
                    <a:prstGeom prst="rect">
                      <a:avLst/>
                    </a:prstGeom>
                    <a:noFill/>
                    <a:ln w="9525">
                      <a:noFill/>
                      <a:miter lim="800000"/>
                      <a:headEnd/>
                      <a:tailEnd/>
                    </a:ln>
                  </pic:spPr>
                </pic:pic>
              </a:graphicData>
            </a:graphic>
          </wp:inline>
        </w:drawing>
      </w:r>
    </w:p>
    <w:p w:rsidR="00DE20FE" w:rsidRPr="00354163" w:rsidRDefault="00DE20FE" w:rsidP="00354163">
      <w:pPr>
        <w:numPr>
          <w:ilvl w:val="0"/>
          <w:numId w:val="3"/>
        </w:numPr>
        <w:shd w:val="clear" w:color="auto" w:fill="FFFFFF"/>
        <w:ind w:left="0"/>
        <w:jc w:val="both"/>
        <w:rPr>
          <w:rFonts w:eastAsia="Times New Roman" w:cs="Arial"/>
          <w:vanish/>
          <w:color w:val="AAAAAA"/>
          <w:sz w:val="20"/>
          <w:szCs w:val="20"/>
        </w:rPr>
      </w:pPr>
      <w:hyperlink r:id="rId11" w:history="1">
        <w:r w:rsidRPr="00354163">
          <w:rPr>
            <w:rFonts w:eastAsia="Times New Roman" w:cs="Arial"/>
            <w:vanish/>
            <w:color w:val="006699"/>
            <w:sz w:val="20"/>
            <w:szCs w:val="20"/>
          </w:rPr>
          <w:t xml:space="preserve">Curriculum Resource Units: The Civil War Teaching Guide </w:t>
        </w:r>
        <w:r w:rsidRPr="00354163">
          <w:rPr>
            <w:rFonts w:eastAsia="Times New Roman" w:cs="Arial"/>
            <w:noProof/>
            <w:vanish/>
            <w:color w:val="006699"/>
            <w:sz w:val="20"/>
            <w:szCs w:val="20"/>
          </w:rPr>
          <w:drawing>
            <wp:inline distT="0" distB="0" distL="0" distR="0">
              <wp:extent cx="130810" cy="104775"/>
              <wp:effectExtent l="19050" t="0" r="2540" b="0"/>
              <wp:docPr id="221" name="Picture 221" descr="http://www2.scholastic.com/content/presentation/www/images/icon_arrow_green.gif">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http://www2.scholastic.com/content/presentation/www/images/icon_arrow_green.gif">
                        <a:hlinkClick r:id="rId11"/>
                      </pic:cNvPr>
                      <pic:cNvPicPr>
                        <a:picLocks noChangeAspect="1" noChangeArrowheads="1"/>
                      </pic:cNvPicPr>
                    </pic:nvPicPr>
                    <pic:blipFill>
                      <a:blip r:embed="rId12"/>
                      <a:srcRect/>
                      <a:stretch>
                        <a:fillRect/>
                      </a:stretch>
                    </pic:blipFill>
                    <pic:spPr bwMode="auto">
                      <a:xfrm>
                        <a:off x="0" y="0"/>
                        <a:ext cx="130810" cy="104775"/>
                      </a:xfrm>
                      <a:prstGeom prst="rect">
                        <a:avLst/>
                      </a:prstGeom>
                      <a:noFill/>
                      <a:ln w="9525">
                        <a:noFill/>
                        <a:miter lim="800000"/>
                        <a:headEnd/>
                        <a:tailEnd/>
                      </a:ln>
                    </pic:spPr>
                  </pic:pic>
                </a:graphicData>
              </a:graphic>
            </wp:inline>
          </w:drawing>
        </w:r>
      </w:hyperlink>
      <w:r w:rsidRPr="00354163">
        <w:rPr>
          <w:rFonts w:eastAsia="Times New Roman" w:cs="Arial"/>
          <w:vanish/>
          <w:color w:val="AAAAAA"/>
          <w:sz w:val="20"/>
          <w:szCs w:val="20"/>
        </w:rPr>
        <w:br/>
        <w:t xml:space="preserve">Grades 4-6 $6.95 </w:t>
      </w:r>
    </w:p>
    <w:p w:rsidR="00DE20FE" w:rsidRPr="00354163" w:rsidRDefault="00DE20FE" w:rsidP="00354163">
      <w:pPr>
        <w:numPr>
          <w:ilvl w:val="0"/>
          <w:numId w:val="3"/>
        </w:numPr>
        <w:shd w:val="clear" w:color="auto" w:fill="FFFFFF"/>
        <w:ind w:left="0"/>
        <w:jc w:val="both"/>
        <w:rPr>
          <w:rFonts w:eastAsia="Times New Roman" w:cs="Arial"/>
          <w:vanish/>
          <w:color w:val="AAAAAA"/>
          <w:sz w:val="20"/>
          <w:szCs w:val="20"/>
        </w:rPr>
      </w:pPr>
      <w:r w:rsidRPr="00354163">
        <w:rPr>
          <w:rFonts w:eastAsia="Times New Roman" w:cs="Arial"/>
          <w:noProof/>
          <w:vanish/>
          <w:color w:val="006699"/>
          <w:sz w:val="20"/>
          <w:szCs w:val="20"/>
        </w:rPr>
        <w:drawing>
          <wp:inline distT="0" distB="0" distL="0" distR="0">
            <wp:extent cx="653415" cy="143510"/>
            <wp:effectExtent l="19050" t="0" r="0" b="0"/>
            <wp:docPr id="222" name="Picture 222" descr="Add To Cart">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Add To Cart">
                      <a:hlinkClick r:id="rId13"/>
                    </pic:cNvPr>
                    <pic:cNvPicPr>
                      <a:picLocks noChangeAspect="1" noChangeArrowheads="1"/>
                    </pic:cNvPicPr>
                  </pic:nvPicPr>
                  <pic:blipFill>
                    <a:blip r:embed="rId14"/>
                    <a:srcRect/>
                    <a:stretch>
                      <a:fillRect/>
                    </a:stretch>
                  </pic:blipFill>
                  <pic:spPr bwMode="auto">
                    <a:xfrm>
                      <a:off x="0" y="0"/>
                      <a:ext cx="653415" cy="143510"/>
                    </a:xfrm>
                    <a:prstGeom prst="rect">
                      <a:avLst/>
                    </a:prstGeom>
                    <a:noFill/>
                    <a:ln w="9525">
                      <a:noFill/>
                      <a:miter lim="800000"/>
                      <a:headEnd/>
                      <a:tailEnd/>
                    </a:ln>
                  </pic:spPr>
                </pic:pic>
              </a:graphicData>
            </a:graphic>
          </wp:inline>
        </w:drawing>
      </w:r>
    </w:p>
    <w:p w:rsidR="00DE20FE" w:rsidRPr="00354163" w:rsidRDefault="00DE20FE" w:rsidP="00354163">
      <w:pPr>
        <w:shd w:val="clear" w:color="auto" w:fill="FFFFFF"/>
        <w:jc w:val="both"/>
        <w:rPr>
          <w:rFonts w:eastAsia="Times New Roman" w:cs="Arial"/>
          <w:sz w:val="20"/>
          <w:szCs w:val="20"/>
        </w:rPr>
      </w:pP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sz w:val="20"/>
          <w:szCs w:val="20"/>
        </w:rPr>
        <w:t>This lesson will provide students with a strong foundation for reading, writing, and using nonfiction.</w:t>
      </w:r>
    </w:p>
    <w:p w:rsidR="00DE20FE" w:rsidRPr="00354163" w:rsidRDefault="00DE20FE" w:rsidP="00354163">
      <w:pPr>
        <w:shd w:val="clear" w:color="auto" w:fill="FFFFFF"/>
        <w:jc w:val="both"/>
        <w:rPr>
          <w:rFonts w:eastAsia="Times New Roman" w:cs="Arial"/>
          <w:b/>
          <w:bCs/>
          <w:sz w:val="20"/>
          <w:szCs w:val="20"/>
        </w:rPr>
      </w:pP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OBJECTIVE</w:t>
      </w:r>
    </w:p>
    <w:p w:rsidR="00DE20FE" w:rsidRPr="00354163" w:rsidRDefault="00DE20FE" w:rsidP="00354163">
      <w:pPr>
        <w:shd w:val="clear" w:color="auto" w:fill="FFFFFF"/>
        <w:jc w:val="both"/>
        <w:rPr>
          <w:rFonts w:eastAsia="Times New Roman" w:cs="Arial"/>
          <w:sz w:val="20"/>
          <w:szCs w:val="20"/>
        </w:rPr>
      </w:pP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sz w:val="20"/>
          <w:szCs w:val="20"/>
        </w:rPr>
        <w:t>Students will:</w:t>
      </w:r>
    </w:p>
    <w:p w:rsidR="00DE20FE" w:rsidRPr="00354163" w:rsidRDefault="00DE20FE" w:rsidP="00354163">
      <w:pPr>
        <w:numPr>
          <w:ilvl w:val="0"/>
          <w:numId w:val="4"/>
        </w:numPr>
        <w:shd w:val="clear" w:color="auto" w:fill="FFFFFF"/>
        <w:jc w:val="both"/>
        <w:rPr>
          <w:rFonts w:eastAsia="Times New Roman" w:cs="Arial"/>
          <w:sz w:val="20"/>
          <w:szCs w:val="20"/>
        </w:rPr>
      </w:pPr>
      <w:r w:rsidRPr="00354163">
        <w:rPr>
          <w:rFonts w:eastAsia="Times New Roman" w:cs="Arial"/>
          <w:sz w:val="20"/>
          <w:szCs w:val="20"/>
        </w:rPr>
        <w:t xml:space="preserve">See that, while nonfiction may be different from a fairy tale, storybook, or novel, it can be fun to read </w:t>
      </w:r>
    </w:p>
    <w:p w:rsidR="00DE20FE" w:rsidRPr="00354163" w:rsidRDefault="00DE20FE" w:rsidP="00354163">
      <w:pPr>
        <w:numPr>
          <w:ilvl w:val="0"/>
          <w:numId w:val="4"/>
        </w:numPr>
        <w:shd w:val="clear" w:color="auto" w:fill="FFFFFF"/>
        <w:jc w:val="both"/>
        <w:rPr>
          <w:rFonts w:eastAsia="Times New Roman" w:cs="Arial"/>
          <w:sz w:val="20"/>
          <w:szCs w:val="20"/>
        </w:rPr>
      </w:pPr>
      <w:r w:rsidRPr="00354163">
        <w:rPr>
          <w:rFonts w:eastAsia="Times New Roman" w:cs="Arial"/>
          <w:sz w:val="20"/>
          <w:szCs w:val="20"/>
        </w:rPr>
        <w:t xml:space="preserve">Understand that nonfiction will play a role not only in this year's curriculum, but in daily life for years to come </w:t>
      </w:r>
    </w:p>
    <w:p w:rsidR="00DE20FE" w:rsidRPr="00354163" w:rsidRDefault="00DE20FE" w:rsidP="00354163">
      <w:pPr>
        <w:numPr>
          <w:ilvl w:val="0"/>
          <w:numId w:val="4"/>
        </w:numPr>
        <w:shd w:val="clear" w:color="auto" w:fill="FFFFFF"/>
        <w:jc w:val="both"/>
        <w:rPr>
          <w:rFonts w:eastAsia="Times New Roman" w:cs="Arial"/>
          <w:sz w:val="20"/>
          <w:szCs w:val="20"/>
        </w:rPr>
      </w:pPr>
      <w:r w:rsidRPr="00354163">
        <w:rPr>
          <w:rFonts w:eastAsia="Times New Roman" w:cs="Arial"/>
          <w:sz w:val="20"/>
          <w:szCs w:val="20"/>
        </w:rPr>
        <w:t xml:space="preserve">Identify some of the basic characteristics of nonfiction literature </w:t>
      </w:r>
    </w:p>
    <w:p w:rsidR="00DE20FE" w:rsidRPr="00354163" w:rsidRDefault="00DE20FE" w:rsidP="00354163">
      <w:pPr>
        <w:shd w:val="clear" w:color="auto" w:fill="FFFFFF"/>
        <w:jc w:val="both"/>
        <w:rPr>
          <w:rFonts w:eastAsia="Times New Roman" w:cs="Arial"/>
          <w:b/>
          <w:bCs/>
          <w:sz w:val="20"/>
          <w:szCs w:val="20"/>
        </w:rPr>
      </w:pP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MATERIALS</w:t>
      </w:r>
    </w:p>
    <w:p w:rsidR="00DE20FE" w:rsidRPr="00354163" w:rsidRDefault="00DE20FE" w:rsidP="00354163">
      <w:pPr>
        <w:numPr>
          <w:ilvl w:val="0"/>
          <w:numId w:val="5"/>
        </w:numPr>
        <w:shd w:val="clear" w:color="auto" w:fill="FFFFFF"/>
        <w:jc w:val="both"/>
        <w:rPr>
          <w:rFonts w:eastAsia="Times New Roman" w:cs="Arial"/>
          <w:sz w:val="20"/>
          <w:szCs w:val="20"/>
        </w:rPr>
      </w:pPr>
      <w:r w:rsidRPr="00354163">
        <w:rPr>
          <w:rFonts w:eastAsia="Times New Roman" w:cs="Arial"/>
          <w:sz w:val="20"/>
          <w:szCs w:val="20"/>
        </w:rPr>
        <w:t xml:space="preserve">Classroom social studies or science textbook </w:t>
      </w:r>
    </w:p>
    <w:p w:rsidR="00DE20FE" w:rsidRPr="00354163" w:rsidRDefault="00DE20FE" w:rsidP="00354163">
      <w:pPr>
        <w:numPr>
          <w:ilvl w:val="0"/>
          <w:numId w:val="5"/>
        </w:numPr>
        <w:shd w:val="clear" w:color="auto" w:fill="FFFFFF"/>
        <w:jc w:val="both"/>
        <w:rPr>
          <w:rFonts w:eastAsia="Times New Roman" w:cs="Arial"/>
          <w:sz w:val="20"/>
          <w:szCs w:val="20"/>
        </w:rPr>
      </w:pPr>
      <w:r w:rsidRPr="00354163">
        <w:rPr>
          <w:rFonts w:eastAsia="Times New Roman" w:cs="Arial"/>
          <w:sz w:val="20"/>
          <w:szCs w:val="20"/>
        </w:rPr>
        <w:t xml:space="preserve">Example of fiction (e.g., storybook) </w:t>
      </w:r>
    </w:p>
    <w:p w:rsidR="00DE20FE" w:rsidRPr="00354163" w:rsidRDefault="00DE20FE" w:rsidP="00354163">
      <w:pPr>
        <w:numPr>
          <w:ilvl w:val="0"/>
          <w:numId w:val="5"/>
        </w:numPr>
        <w:shd w:val="clear" w:color="auto" w:fill="FFFFFF"/>
        <w:jc w:val="both"/>
        <w:rPr>
          <w:rFonts w:eastAsia="Times New Roman" w:cs="Arial"/>
          <w:sz w:val="20"/>
          <w:szCs w:val="20"/>
        </w:rPr>
      </w:pPr>
      <w:r w:rsidRPr="00354163">
        <w:rPr>
          <w:rFonts w:eastAsia="Times New Roman" w:cs="Arial"/>
          <w:sz w:val="20"/>
          <w:szCs w:val="20"/>
        </w:rPr>
        <w:t xml:space="preserve">Samples of nonfiction literature (books, menus, maps, magazines, etc.) </w:t>
      </w:r>
    </w:p>
    <w:p w:rsidR="00DE20FE" w:rsidRPr="00354163" w:rsidRDefault="00DE20FE" w:rsidP="00354163">
      <w:pPr>
        <w:shd w:val="clear" w:color="auto" w:fill="FFFFFF"/>
        <w:jc w:val="both"/>
        <w:rPr>
          <w:rFonts w:eastAsia="Times New Roman" w:cs="Arial"/>
          <w:b/>
          <w:bCs/>
          <w:sz w:val="20"/>
          <w:szCs w:val="20"/>
        </w:rPr>
      </w:pP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DIRECTIONS</w:t>
      </w:r>
    </w:p>
    <w:p w:rsidR="00DE20FE" w:rsidRPr="00354163" w:rsidRDefault="00DE20FE" w:rsidP="00354163">
      <w:pPr>
        <w:shd w:val="clear" w:color="auto" w:fill="FFFFFF"/>
        <w:jc w:val="both"/>
        <w:rPr>
          <w:rFonts w:eastAsia="Times New Roman" w:cs="Arial"/>
          <w:b/>
          <w:bCs/>
          <w:sz w:val="20"/>
          <w:szCs w:val="20"/>
        </w:rPr>
      </w:pP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Step 1:</w:t>
      </w:r>
      <w:r w:rsidRPr="00354163">
        <w:rPr>
          <w:rFonts w:eastAsia="Times New Roman" w:cs="Arial"/>
          <w:sz w:val="20"/>
          <w:szCs w:val="20"/>
        </w:rPr>
        <w:t xml:space="preserve"> Discuss what nonfiction is with students:</w:t>
      </w:r>
    </w:p>
    <w:p w:rsidR="00DE20FE" w:rsidRPr="00354163" w:rsidRDefault="00DE20FE" w:rsidP="00354163">
      <w:pPr>
        <w:numPr>
          <w:ilvl w:val="0"/>
          <w:numId w:val="6"/>
        </w:numPr>
        <w:shd w:val="clear" w:color="auto" w:fill="FFFFFF"/>
        <w:jc w:val="both"/>
        <w:rPr>
          <w:rFonts w:eastAsia="Times New Roman" w:cs="Arial"/>
          <w:sz w:val="20"/>
          <w:szCs w:val="20"/>
        </w:rPr>
      </w:pPr>
      <w:r w:rsidRPr="00354163">
        <w:rPr>
          <w:rFonts w:eastAsia="Times New Roman" w:cs="Arial"/>
          <w:sz w:val="20"/>
          <w:szCs w:val="20"/>
        </w:rPr>
        <w:t xml:space="preserve">Point out examples that are all around them: books about their favorite animals, lunch menus, maps, classroom magazines, etc. </w:t>
      </w:r>
    </w:p>
    <w:p w:rsidR="00DE20FE" w:rsidRPr="00354163" w:rsidRDefault="00DE20FE" w:rsidP="00354163">
      <w:pPr>
        <w:numPr>
          <w:ilvl w:val="0"/>
          <w:numId w:val="6"/>
        </w:numPr>
        <w:shd w:val="clear" w:color="auto" w:fill="FFFFFF"/>
        <w:jc w:val="both"/>
        <w:rPr>
          <w:rFonts w:eastAsia="Times New Roman" w:cs="Arial"/>
          <w:sz w:val="20"/>
          <w:szCs w:val="20"/>
        </w:rPr>
      </w:pPr>
      <w:r w:rsidRPr="00354163">
        <w:rPr>
          <w:rFonts w:eastAsia="Times New Roman" w:cs="Arial"/>
          <w:sz w:val="20"/>
          <w:szCs w:val="20"/>
        </w:rPr>
        <w:t xml:space="preserve">Define nonfiction: It gives information. It explains, informs, or persuades. </w:t>
      </w:r>
    </w:p>
    <w:p w:rsidR="00DE20FE" w:rsidRPr="00354163" w:rsidRDefault="00DE20FE" w:rsidP="00354163">
      <w:pPr>
        <w:shd w:val="clear" w:color="auto" w:fill="FFFFFF"/>
        <w:jc w:val="both"/>
        <w:rPr>
          <w:rFonts w:eastAsia="Times New Roman" w:cs="Arial"/>
          <w:b/>
          <w:bCs/>
          <w:sz w:val="20"/>
          <w:szCs w:val="20"/>
        </w:rPr>
      </w:pP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Step 2:</w:t>
      </w:r>
      <w:r w:rsidRPr="00354163">
        <w:rPr>
          <w:rFonts w:eastAsia="Times New Roman" w:cs="Arial"/>
          <w:sz w:val="20"/>
          <w:szCs w:val="20"/>
        </w:rPr>
        <w:t xml:space="preserve"> Use the chart below to guide a discussion of the characteristics of nonfiction and how reading nonfiction is different than reading stories or novels. Use examples from a social studies or science textbook to illustrate some of these characteristics.</w:t>
      </w:r>
    </w:p>
    <w:p w:rsidR="00DE20FE" w:rsidRPr="00354163" w:rsidRDefault="00DE20FE" w:rsidP="00354163">
      <w:pPr>
        <w:shd w:val="clear" w:color="auto" w:fill="FFFFFF"/>
        <w:jc w:val="both"/>
        <w:rPr>
          <w:rFonts w:eastAsia="Times New Roman" w:cs="Arial"/>
          <w:b/>
          <w:sz w:val="20"/>
          <w:szCs w:val="20"/>
        </w:rPr>
      </w:pPr>
      <w:r w:rsidRPr="00354163">
        <w:rPr>
          <w:rFonts w:eastAsia="Times New Roman" w:cs="Arial"/>
          <w:b/>
          <w:sz w:val="20"/>
          <w:szCs w:val="20"/>
        </w:rPr>
        <w:t>Characteristics of Nonfiction Text</w:t>
      </w:r>
    </w:p>
    <w:p w:rsidR="00DE20FE" w:rsidRPr="00354163" w:rsidRDefault="00DE20FE" w:rsidP="00354163">
      <w:pPr>
        <w:shd w:val="clear" w:color="auto" w:fill="FFFFFF"/>
        <w:jc w:val="both"/>
        <w:rPr>
          <w:rFonts w:eastAsia="Times New Roman" w:cs="Arial"/>
          <w:sz w:val="20"/>
          <w:szCs w:val="20"/>
        </w:rPr>
      </w:pPr>
    </w:p>
    <w:tbl>
      <w:tblPr>
        <w:tblW w:w="5000" w:type="pct"/>
        <w:tblCellSpacing w:w="0" w:type="dxa"/>
        <w:shd w:val="clear" w:color="auto" w:fill="000000"/>
        <w:tblCellMar>
          <w:top w:w="15" w:type="dxa"/>
          <w:left w:w="15" w:type="dxa"/>
          <w:bottom w:w="15" w:type="dxa"/>
          <w:right w:w="15" w:type="dxa"/>
        </w:tblCellMar>
        <w:tblLook w:val="04A0"/>
      </w:tblPr>
      <w:tblGrid>
        <w:gridCol w:w="9390"/>
      </w:tblGrid>
      <w:tr w:rsidR="00DE20FE" w:rsidRPr="00354163" w:rsidTr="00810AD0">
        <w:trPr>
          <w:tblCellSpacing w:w="0" w:type="dxa"/>
        </w:trPr>
        <w:tc>
          <w:tcPr>
            <w:tcW w:w="0" w:type="auto"/>
            <w:shd w:val="clear" w:color="auto" w:fill="000000"/>
            <w:vAlign w:val="center"/>
            <w:hideMark/>
          </w:tcPr>
          <w:tbl>
            <w:tblPr>
              <w:tblW w:w="5000" w:type="pct"/>
              <w:tblCellSpacing w:w="7" w:type="dxa"/>
              <w:tblCellMar>
                <w:top w:w="45" w:type="dxa"/>
                <w:left w:w="45" w:type="dxa"/>
                <w:bottom w:w="45" w:type="dxa"/>
                <w:right w:w="45" w:type="dxa"/>
              </w:tblCellMar>
              <w:tblLook w:val="04A0"/>
            </w:tblPr>
            <w:tblGrid>
              <w:gridCol w:w="4494"/>
              <w:gridCol w:w="4866"/>
            </w:tblGrid>
            <w:tr w:rsidR="00DE20FE" w:rsidRPr="00354163" w:rsidTr="00810AD0">
              <w:trPr>
                <w:tblCellSpacing w:w="7" w:type="dxa"/>
              </w:trPr>
              <w:tc>
                <w:tcPr>
                  <w:tcW w:w="2400" w:type="pct"/>
                  <w:shd w:val="clear" w:color="auto" w:fill="FFFFFF"/>
                  <w:hideMark/>
                </w:tcPr>
                <w:p w:rsidR="00DE20FE" w:rsidRPr="00354163" w:rsidRDefault="00DE20FE" w:rsidP="00354163">
                  <w:pPr>
                    <w:jc w:val="both"/>
                    <w:rPr>
                      <w:rFonts w:eastAsia="Times New Roman" w:cs="Arial"/>
                      <w:sz w:val="20"/>
                      <w:szCs w:val="20"/>
                    </w:rPr>
                  </w:pPr>
                  <w:r w:rsidRPr="00354163">
                    <w:rPr>
                      <w:rFonts w:eastAsia="Times New Roman" w:cs="Arial"/>
                      <w:sz w:val="20"/>
                      <w:szCs w:val="20"/>
                    </w:rPr>
                    <w:t xml:space="preserve">How </w:t>
                  </w:r>
                  <w:proofErr w:type="gramStart"/>
                  <w:r w:rsidRPr="00354163">
                    <w:rPr>
                      <w:rFonts w:eastAsia="Times New Roman" w:cs="Arial"/>
                      <w:sz w:val="20"/>
                      <w:szCs w:val="20"/>
                    </w:rPr>
                    <w:t>does nonfiction text</w:t>
                  </w:r>
                  <w:proofErr w:type="gramEnd"/>
                  <w:r w:rsidRPr="00354163">
                    <w:rPr>
                      <w:rFonts w:eastAsia="Times New Roman" w:cs="Arial"/>
                      <w:sz w:val="20"/>
                      <w:szCs w:val="20"/>
                    </w:rPr>
                    <w:t xml:space="preserve"> looks different from fiction?</w:t>
                  </w:r>
                </w:p>
              </w:tc>
              <w:tc>
                <w:tcPr>
                  <w:tcW w:w="2600" w:type="pct"/>
                  <w:shd w:val="clear" w:color="auto" w:fill="FFFFFF"/>
                  <w:hideMark/>
                </w:tcPr>
                <w:p w:rsidR="00DE20FE" w:rsidRPr="00354163" w:rsidRDefault="00DE20FE" w:rsidP="00354163">
                  <w:pPr>
                    <w:numPr>
                      <w:ilvl w:val="0"/>
                      <w:numId w:val="7"/>
                    </w:numPr>
                    <w:jc w:val="both"/>
                    <w:rPr>
                      <w:rFonts w:eastAsia="Times New Roman" w:cs="Arial"/>
                      <w:sz w:val="20"/>
                      <w:szCs w:val="20"/>
                    </w:rPr>
                  </w:pPr>
                  <w:r w:rsidRPr="00354163">
                    <w:rPr>
                      <w:rFonts w:eastAsia="Times New Roman" w:cs="Arial"/>
                      <w:sz w:val="20"/>
                      <w:szCs w:val="20"/>
                    </w:rPr>
                    <w:t xml:space="preserve">There may be chapter titles and section headers that preview information. </w:t>
                  </w:r>
                </w:p>
                <w:p w:rsidR="00DE20FE" w:rsidRPr="00354163" w:rsidRDefault="00DE20FE" w:rsidP="00354163">
                  <w:pPr>
                    <w:numPr>
                      <w:ilvl w:val="0"/>
                      <w:numId w:val="7"/>
                    </w:numPr>
                    <w:jc w:val="both"/>
                    <w:rPr>
                      <w:rFonts w:eastAsia="Times New Roman" w:cs="Arial"/>
                      <w:sz w:val="20"/>
                      <w:szCs w:val="20"/>
                    </w:rPr>
                  </w:pPr>
                  <w:r w:rsidRPr="00354163">
                    <w:rPr>
                      <w:rFonts w:eastAsia="Times New Roman" w:cs="Arial"/>
                      <w:sz w:val="20"/>
                      <w:szCs w:val="20"/>
                    </w:rPr>
                    <w:t xml:space="preserve">Each page has words in a variety of fonts and type sizes. </w:t>
                  </w:r>
                </w:p>
                <w:p w:rsidR="00DE20FE" w:rsidRPr="00354163" w:rsidRDefault="00DE20FE" w:rsidP="00354163">
                  <w:pPr>
                    <w:numPr>
                      <w:ilvl w:val="0"/>
                      <w:numId w:val="7"/>
                    </w:numPr>
                    <w:jc w:val="both"/>
                    <w:rPr>
                      <w:rFonts w:eastAsia="Times New Roman" w:cs="Arial"/>
                      <w:sz w:val="20"/>
                      <w:szCs w:val="20"/>
                    </w:rPr>
                  </w:pPr>
                  <w:r w:rsidRPr="00354163">
                    <w:rPr>
                      <w:rFonts w:eastAsia="Times New Roman" w:cs="Arial"/>
                      <w:b/>
                      <w:bCs/>
                      <w:sz w:val="20"/>
                      <w:szCs w:val="20"/>
                    </w:rPr>
                    <w:t>Bold</w:t>
                  </w:r>
                  <w:r w:rsidRPr="00354163">
                    <w:rPr>
                      <w:rFonts w:eastAsia="Times New Roman" w:cs="Arial"/>
                      <w:sz w:val="20"/>
                      <w:szCs w:val="20"/>
                    </w:rPr>
                    <w:t xml:space="preserve"> or </w:t>
                  </w:r>
                  <w:r w:rsidRPr="00354163">
                    <w:rPr>
                      <w:rFonts w:eastAsia="Times New Roman" w:cs="Arial"/>
                      <w:i/>
                      <w:iCs/>
                      <w:sz w:val="20"/>
                      <w:szCs w:val="20"/>
                    </w:rPr>
                    <w:t>italic</w:t>
                  </w:r>
                  <w:r w:rsidRPr="00354163">
                    <w:rPr>
                      <w:rFonts w:eastAsia="Times New Roman" w:cs="Arial"/>
                      <w:sz w:val="20"/>
                      <w:szCs w:val="20"/>
                    </w:rPr>
                    <w:t xml:space="preserve"> fonts may be used to signal important words or phrases. </w:t>
                  </w:r>
                </w:p>
                <w:p w:rsidR="00DE20FE" w:rsidRPr="00354163" w:rsidRDefault="00DE20FE" w:rsidP="00354163">
                  <w:pPr>
                    <w:numPr>
                      <w:ilvl w:val="0"/>
                      <w:numId w:val="7"/>
                    </w:numPr>
                    <w:jc w:val="both"/>
                    <w:rPr>
                      <w:rFonts w:eastAsia="Times New Roman" w:cs="Arial"/>
                      <w:sz w:val="20"/>
                      <w:szCs w:val="20"/>
                    </w:rPr>
                  </w:pPr>
                  <w:r w:rsidRPr="00354163">
                    <w:rPr>
                      <w:rFonts w:eastAsia="Times New Roman" w:cs="Arial"/>
                      <w:sz w:val="20"/>
                      <w:szCs w:val="20"/>
                    </w:rPr>
                    <w:t xml:space="preserve">Diacritical marks may be used to guide pronunciation. </w:t>
                  </w:r>
                </w:p>
              </w:tc>
            </w:tr>
            <w:tr w:rsidR="00DE20FE" w:rsidRPr="00354163" w:rsidTr="00810AD0">
              <w:trPr>
                <w:tblCellSpacing w:w="7" w:type="dxa"/>
              </w:trPr>
              <w:tc>
                <w:tcPr>
                  <w:tcW w:w="0" w:type="auto"/>
                  <w:shd w:val="clear" w:color="auto" w:fill="FFFFFF"/>
                  <w:hideMark/>
                </w:tcPr>
                <w:p w:rsidR="00DE20FE" w:rsidRPr="00354163" w:rsidRDefault="00DE20FE" w:rsidP="00354163">
                  <w:pPr>
                    <w:jc w:val="both"/>
                    <w:rPr>
                      <w:rFonts w:eastAsia="Times New Roman" w:cs="Arial"/>
                      <w:sz w:val="20"/>
                      <w:szCs w:val="20"/>
                    </w:rPr>
                  </w:pPr>
                  <w:r w:rsidRPr="00354163">
                    <w:rPr>
                      <w:rFonts w:eastAsia="Times New Roman" w:cs="Arial"/>
                      <w:sz w:val="20"/>
                      <w:szCs w:val="20"/>
                    </w:rPr>
                    <w:t>How are graphic aids used?</w:t>
                  </w:r>
                </w:p>
              </w:tc>
              <w:tc>
                <w:tcPr>
                  <w:tcW w:w="0" w:type="auto"/>
                  <w:shd w:val="clear" w:color="auto" w:fill="FFFFFF"/>
                  <w:hideMark/>
                </w:tcPr>
                <w:p w:rsidR="00DE20FE" w:rsidRPr="00354163" w:rsidRDefault="00DE20FE" w:rsidP="00354163">
                  <w:pPr>
                    <w:numPr>
                      <w:ilvl w:val="0"/>
                      <w:numId w:val="8"/>
                    </w:numPr>
                    <w:jc w:val="both"/>
                    <w:rPr>
                      <w:rFonts w:eastAsia="Times New Roman" w:cs="Arial"/>
                      <w:sz w:val="20"/>
                      <w:szCs w:val="20"/>
                    </w:rPr>
                  </w:pPr>
                  <w:r w:rsidRPr="00354163">
                    <w:rPr>
                      <w:rFonts w:eastAsia="Times New Roman" w:cs="Arial"/>
                      <w:sz w:val="20"/>
                      <w:szCs w:val="20"/>
                    </w:rPr>
                    <w:t xml:space="preserve">Maps, charts, diagrams, photographs are usually included to illustrate or summarize information. </w:t>
                  </w:r>
                </w:p>
                <w:p w:rsidR="00DE20FE" w:rsidRPr="00354163" w:rsidRDefault="00DE20FE" w:rsidP="00354163">
                  <w:pPr>
                    <w:numPr>
                      <w:ilvl w:val="0"/>
                      <w:numId w:val="8"/>
                    </w:numPr>
                    <w:jc w:val="both"/>
                    <w:rPr>
                      <w:rFonts w:eastAsia="Times New Roman" w:cs="Arial"/>
                      <w:sz w:val="20"/>
                      <w:szCs w:val="20"/>
                    </w:rPr>
                  </w:pPr>
                  <w:r w:rsidRPr="00354163">
                    <w:rPr>
                      <w:rFonts w:eastAsia="Times New Roman" w:cs="Arial"/>
                      <w:sz w:val="20"/>
                      <w:szCs w:val="20"/>
                    </w:rPr>
                    <w:t xml:space="preserve">Captions or labels must be examined carefully for relevant information. </w:t>
                  </w:r>
                </w:p>
              </w:tc>
            </w:tr>
            <w:tr w:rsidR="00DE20FE" w:rsidRPr="00354163" w:rsidTr="00810AD0">
              <w:trPr>
                <w:tblCellSpacing w:w="7" w:type="dxa"/>
              </w:trPr>
              <w:tc>
                <w:tcPr>
                  <w:tcW w:w="0" w:type="auto"/>
                  <w:shd w:val="clear" w:color="auto" w:fill="FFFFFF"/>
                  <w:hideMark/>
                </w:tcPr>
                <w:p w:rsidR="00DE20FE" w:rsidRPr="00354163" w:rsidRDefault="00DE20FE" w:rsidP="00354163">
                  <w:pPr>
                    <w:jc w:val="both"/>
                    <w:rPr>
                      <w:rFonts w:eastAsia="Times New Roman" w:cs="Arial"/>
                      <w:sz w:val="20"/>
                      <w:szCs w:val="20"/>
                    </w:rPr>
                  </w:pPr>
                  <w:r w:rsidRPr="00354163">
                    <w:rPr>
                      <w:rFonts w:eastAsia="Times New Roman" w:cs="Arial"/>
                      <w:sz w:val="20"/>
                      <w:szCs w:val="20"/>
                    </w:rPr>
                    <w:t>How is the vocabulary different?</w:t>
                  </w:r>
                </w:p>
              </w:tc>
              <w:tc>
                <w:tcPr>
                  <w:tcW w:w="0" w:type="auto"/>
                  <w:shd w:val="clear" w:color="auto" w:fill="FFFFFF"/>
                  <w:hideMark/>
                </w:tcPr>
                <w:p w:rsidR="00DE20FE" w:rsidRPr="00354163" w:rsidRDefault="00DE20FE" w:rsidP="00354163">
                  <w:pPr>
                    <w:numPr>
                      <w:ilvl w:val="0"/>
                      <w:numId w:val="9"/>
                    </w:numPr>
                    <w:jc w:val="both"/>
                    <w:rPr>
                      <w:rFonts w:eastAsia="Times New Roman" w:cs="Arial"/>
                      <w:sz w:val="20"/>
                      <w:szCs w:val="20"/>
                    </w:rPr>
                  </w:pPr>
                  <w:r w:rsidRPr="00354163">
                    <w:rPr>
                      <w:rFonts w:eastAsia="Times New Roman" w:cs="Arial"/>
                      <w:sz w:val="20"/>
                      <w:szCs w:val="20"/>
                    </w:rPr>
                    <w:t xml:space="preserve">There may be more words that are unfamiliar. Look for multi-syllabic words like "photosynthesis" that may be difficult to pronounce. </w:t>
                  </w:r>
                </w:p>
              </w:tc>
            </w:tr>
            <w:tr w:rsidR="00DE20FE" w:rsidRPr="00354163" w:rsidTr="00810AD0">
              <w:trPr>
                <w:tblCellSpacing w:w="7" w:type="dxa"/>
              </w:trPr>
              <w:tc>
                <w:tcPr>
                  <w:tcW w:w="0" w:type="auto"/>
                  <w:shd w:val="clear" w:color="auto" w:fill="FFFFFF"/>
                  <w:hideMark/>
                </w:tcPr>
                <w:p w:rsidR="00DE20FE" w:rsidRPr="00354163" w:rsidRDefault="00DE20FE" w:rsidP="00354163">
                  <w:pPr>
                    <w:jc w:val="both"/>
                    <w:rPr>
                      <w:rFonts w:eastAsia="Times New Roman" w:cs="Arial"/>
                      <w:sz w:val="20"/>
                      <w:szCs w:val="20"/>
                    </w:rPr>
                  </w:pPr>
                  <w:r w:rsidRPr="00354163">
                    <w:rPr>
                      <w:rFonts w:eastAsia="Times New Roman" w:cs="Arial"/>
                      <w:sz w:val="20"/>
                      <w:szCs w:val="20"/>
                    </w:rPr>
                    <w:t>What do we know about nonfiction?</w:t>
                  </w:r>
                </w:p>
              </w:tc>
              <w:tc>
                <w:tcPr>
                  <w:tcW w:w="0" w:type="auto"/>
                  <w:shd w:val="clear" w:color="auto" w:fill="FFFFFF"/>
                  <w:hideMark/>
                </w:tcPr>
                <w:p w:rsidR="00DE20FE" w:rsidRPr="00354163" w:rsidRDefault="00DE20FE" w:rsidP="00354163">
                  <w:pPr>
                    <w:numPr>
                      <w:ilvl w:val="0"/>
                      <w:numId w:val="10"/>
                    </w:numPr>
                    <w:jc w:val="both"/>
                    <w:rPr>
                      <w:rFonts w:eastAsia="Times New Roman" w:cs="Arial"/>
                      <w:sz w:val="20"/>
                      <w:szCs w:val="20"/>
                    </w:rPr>
                  </w:pPr>
                  <w:r w:rsidRPr="00354163">
                    <w:rPr>
                      <w:rFonts w:eastAsia="Times New Roman" w:cs="Arial"/>
                      <w:sz w:val="20"/>
                      <w:szCs w:val="20"/>
                    </w:rPr>
                    <w:t xml:space="preserve">There is a great deal of information to be understood and remembered. </w:t>
                  </w:r>
                </w:p>
              </w:tc>
            </w:tr>
          </w:tbl>
          <w:p w:rsidR="00DE20FE" w:rsidRPr="00354163" w:rsidRDefault="00DE20FE" w:rsidP="00354163">
            <w:pPr>
              <w:jc w:val="both"/>
              <w:rPr>
                <w:rFonts w:eastAsia="Times New Roman" w:cs="Arial"/>
                <w:sz w:val="20"/>
                <w:szCs w:val="20"/>
              </w:rPr>
            </w:pPr>
          </w:p>
        </w:tc>
      </w:tr>
    </w:tbl>
    <w:p w:rsidR="00DE20FE" w:rsidRPr="00354163" w:rsidRDefault="00DE20FE" w:rsidP="00354163">
      <w:pPr>
        <w:shd w:val="clear" w:color="auto" w:fill="FFFFFF"/>
        <w:jc w:val="both"/>
        <w:rPr>
          <w:rFonts w:eastAsia="Times New Roman" w:cs="Arial"/>
          <w:b/>
          <w:bCs/>
          <w:sz w:val="20"/>
          <w:szCs w:val="20"/>
        </w:rPr>
      </w:pP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lastRenderedPageBreak/>
        <w:t>Step 3:</w:t>
      </w:r>
      <w:r w:rsidRPr="00354163">
        <w:rPr>
          <w:rFonts w:eastAsia="Times New Roman" w:cs="Arial"/>
          <w:sz w:val="20"/>
          <w:szCs w:val="20"/>
        </w:rPr>
        <w:t xml:space="preserve"> Reassure students that these unusual features should not discourage them. Explain how these characteristics are “clues” that will help them understand what they're reading.</w:t>
      </w:r>
    </w:p>
    <w:p w:rsidR="00DE20FE" w:rsidRPr="00354163" w:rsidRDefault="00DE20FE" w:rsidP="00354163">
      <w:pPr>
        <w:shd w:val="clear" w:color="auto" w:fill="FFFFFF"/>
        <w:jc w:val="both"/>
        <w:rPr>
          <w:rFonts w:eastAsia="Times New Roman" w:cs="Arial"/>
          <w:b/>
          <w:bCs/>
          <w:sz w:val="20"/>
          <w:szCs w:val="20"/>
        </w:rPr>
      </w:pP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Step 4:</w:t>
      </w:r>
      <w:r w:rsidRPr="00354163">
        <w:rPr>
          <w:rFonts w:eastAsia="Times New Roman" w:cs="Arial"/>
          <w:sz w:val="20"/>
          <w:szCs w:val="20"/>
        </w:rPr>
        <w:t xml:space="preserve"> Have students share experiences they've had with nonfiction. Try these prompts:</w:t>
      </w:r>
    </w:p>
    <w:p w:rsidR="00DE20FE" w:rsidRPr="00354163" w:rsidRDefault="00DE20FE" w:rsidP="00354163">
      <w:pPr>
        <w:numPr>
          <w:ilvl w:val="0"/>
          <w:numId w:val="11"/>
        </w:numPr>
        <w:shd w:val="clear" w:color="auto" w:fill="FFFFFF"/>
        <w:jc w:val="both"/>
        <w:rPr>
          <w:rFonts w:eastAsia="Times New Roman" w:cs="Arial"/>
          <w:sz w:val="20"/>
          <w:szCs w:val="20"/>
        </w:rPr>
      </w:pPr>
      <w:r w:rsidRPr="00354163">
        <w:rPr>
          <w:rFonts w:eastAsia="Times New Roman" w:cs="Arial"/>
          <w:sz w:val="20"/>
          <w:szCs w:val="20"/>
        </w:rPr>
        <w:t xml:space="preserve">What books about real people, places, and events have you read? </w:t>
      </w:r>
    </w:p>
    <w:p w:rsidR="00DE20FE" w:rsidRPr="00354163" w:rsidRDefault="00DE20FE" w:rsidP="00354163">
      <w:pPr>
        <w:numPr>
          <w:ilvl w:val="0"/>
          <w:numId w:val="11"/>
        </w:numPr>
        <w:shd w:val="clear" w:color="auto" w:fill="FFFFFF"/>
        <w:jc w:val="both"/>
        <w:rPr>
          <w:rFonts w:eastAsia="Times New Roman" w:cs="Arial"/>
          <w:sz w:val="20"/>
          <w:szCs w:val="20"/>
        </w:rPr>
      </w:pPr>
      <w:r w:rsidRPr="00354163">
        <w:rPr>
          <w:rFonts w:eastAsia="Times New Roman" w:cs="Arial"/>
          <w:sz w:val="20"/>
          <w:szCs w:val="20"/>
        </w:rPr>
        <w:t xml:space="preserve">Do you enjoy reading these types of books? Why or why not? </w:t>
      </w:r>
    </w:p>
    <w:p w:rsidR="00DE20FE" w:rsidRPr="00354163" w:rsidRDefault="00DE20FE" w:rsidP="00354163">
      <w:pPr>
        <w:numPr>
          <w:ilvl w:val="0"/>
          <w:numId w:val="11"/>
        </w:numPr>
        <w:shd w:val="clear" w:color="auto" w:fill="FFFFFF"/>
        <w:jc w:val="both"/>
        <w:rPr>
          <w:rFonts w:eastAsia="Times New Roman" w:cs="Arial"/>
          <w:sz w:val="20"/>
          <w:szCs w:val="20"/>
        </w:rPr>
      </w:pPr>
      <w:r w:rsidRPr="00354163">
        <w:rPr>
          <w:rFonts w:eastAsia="Times New Roman" w:cs="Arial"/>
          <w:sz w:val="20"/>
          <w:szCs w:val="20"/>
        </w:rPr>
        <w:t xml:space="preserve">When you look at an article or a biography, do you look at the illustrations and read the captions? </w:t>
      </w:r>
    </w:p>
    <w:p w:rsidR="00DE20FE" w:rsidRPr="00354163" w:rsidRDefault="00DE20FE" w:rsidP="00354163">
      <w:pPr>
        <w:numPr>
          <w:ilvl w:val="0"/>
          <w:numId w:val="11"/>
        </w:numPr>
        <w:shd w:val="clear" w:color="auto" w:fill="FFFFFF"/>
        <w:jc w:val="both"/>
        <w:rPr>
          <w:rFonts w:eastAsia="Times New Roman" w:cs="Arial"/>
          <w:sz w:val="20"/>
          <w:szCs w:val="20"/>
        </w:rPr>
      </w:pPr>
      <w:r w:rsidRPr="00354163">
        <w:rPr>
          <w:rFonts w:eastAsia="Times New Roman" w:cs="Arial"/>
          <w:sz w:val="20"/>
          <w:szCs w:val="20"/>
        </w:rPr>
        <w:t xml:space="preserve">What Web sites do you visit? </w:t>
      </w:r>
    </w:p>
    <w:p w:rsidR="00DE20FE" w:rsidRPr="00354163" w:rsidRDefault="00DE20FE" w:rsidP="00354163">
      <w:pPr>
        <w:numPr>
          <w:ilvl w:val="0"/>
          <w:numId w:val="11"/>
        </w:numPr>
        <w:shd w:val="clear" w:color="auto" w:fill="FFFFFF"/>
        <w:jc w:val="both"/>
        <w:rPr>
          <w:rFonts w:eastAsia="Times New Roman" w:cs="Arial"/>
          <w:sz w:val="20"/>
          <w:szCs w:val="20"/>
        </w:rPr>
      </w:pPr>
      <w:r w:rsidRPr="00354163">
        <w:rPr>
          <w:rFonts w:eastAsia="Times New Roman" w:cs="Arial"/>
          <w:sz w:val="20"/>
          <w:szCs w:val="20"/>
        </w:rPr>
        <w:t xml:space="preserve">Have you ever had to read directions for a board game or ingredients in a cookbook? </w:t>
      </w:r>
    </w:p>
    <w:p w:rsidR="00DE20FE" w:rsidRPr="00354163" w:rsidRDefault="00DE20FE" w:rsidP="00354163">
      <w:pPr>
        <w:jc w:val="both"/>
        <w:rPr>
          <w:sz w:val="20"/>
          <w:szCs w:val="20"/>
        </w:rPr>
      </w:pPr>
    </w:p>
    <w:p w:rsidR="00DE20FE" w:rsidRPr="00354163" w:rsidRDefault="00DE20FE" w:rsidP="00354163">
      <w:pPr>
        <w:jc w:val="both"/>
        <w:rPr>
          <w:sz w:val="20"/>
          <w:szCs w:val="20"/>
        </w:rPr>
      </w:pPr>
    </w:p>
    <w:p w:rsidR="00DE20FE" w:rsidRPr="00354163" w:rsidRDefault="00DE20FE" w:rsidP="00354163">
      <w:pPr>
        <w:jc w:val="both"/>
        <w:rPr>
          <w:sz w:val="20"/>
          <w:szCs w:val="20"/>
        </w:rPr>
      </w:pPr>
    </w:p>
    <w:p w:rsidR="00DE20FE" w:rsidRPr="00354163" w:rsidRDefault="00DE20FE" w:rsidP="00354163">
      <w:pPr>
        <w:jc w:val="both"/>
        <w:rPr>
          <w:sz w:val="20"/>
          <w:szCs w:val="20"/>
        </w:rPr>
      </w:pPr>
    </w:p>
    <w:p w:rsidR="00DE20FE" w:rsidRPr="00354163" w:rsidRDefault="00DE20FE" w:rsidP="00354163">
      <w:pPr>
        <w:jc w:val="both"/>
        <w:rPr>
          <w:sz w:val="20"/>
          <w:szCs w:val="20"/>
        </w:rPr>
      </w:pPr>
    </w:p>
    <w:p w:rsidR="00DE20FE" w:rsidRPr="00354163" w:rsidRDefault="00DE20FE" w:rsidP="00354163">
      <w:pPr>
        <w:jc w:val="both"/>
        <w:rPr>
          <w:sz w:val="20"/>
          <w:szCs w:val="20"/>
        </w:rPr>
      </w:pPr>
    </w:p>
    <w:p w:rsidR="00DE20FE" w:rsidRPr="00354163" w:rsidRDefault="00DE20FE" w:rsidP="00354163">
      <w:pPr>
        <w:jc w:val="both"/>
        <w:rPr>
          <w:sz w:val="20"/>
          <w:szCs w:val="20"/>
        </w:rPr>
      </w:pPr>
    </w:p>
    <w:p w:rsidR="00DE20FE" w:rsidRPr="00354163" w:rsidRDefault="00DE20FE" w:rsidP="00354163">
      <w:pPr>
        <w:jc w:val="both"/>
        <w:rPr>
          <w:sz w:val="20"/>
          <w:szCs w:val="20"/>
        </w:rPr>
      </w:pPr>
    </w:p>
    <w:p w:rsidR="00DE20FE" w:rsidRPr="00354163" w:rsidRDefault="00DE20FE" w:rsidP="00354163">
      <w:pPr>
        <w:jc w:val="both"/>
        <w:rPr>
          <w:sz w:val="20"/>
          <w:szCs w:val="20"/>
        </w:rPr>
      </w:pPr>
    </w:p>
    <w:p w:rsidR="00DE20FE" w:rsidRPr="00354163" w:rsidRDefault="00DE20FE" w:rsidP="00354163">
      <w:pPr>
        <w:jc w:val="both"/>
        <w:rPr>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b/>
          <w:sz w:val="20"/>
          <w:szCs w:val="20"/>
        </w:rPr>
      </w:pPr>
    </w:p>
    <w:p w:rsidR="00DE20FE" w:rsidRPr="00354163" w:rsidRDefault="00DE20FE" w:rsidP="00354163">
      <w:pPr>
        <w:shd w:val="clear" w:color="auto" w:fill="FFFFFF"/>
        <w:jc w:val="center"/>
        <w:outlineLvl w:val="1"/>
        <w:rPr>
          <w:rFonts w:eastAsia="Times New Roman" w:cs="Arial"/>
          <w:b/>
          <w:bCs/>
          <w:kern w:val="36"/>
          <w:sz w:val="20"/>
          <w:szCs w:val="20"/>
        </w:rPr>
      </w:pPr>
      <w:r w:rsidRPr="00354163">
        <w:rPr>
          <w:b/>
          <w:sz w:val="20"/>
          <w:szCs w:val="20"/>
        </w:rPr>
        <w:lastRenderedPageBreak/>
        <w:t xml:space="preserve">DAY 2: </w:t>
      </w:r>
      <w:r w:rsidRPr="00354163">
        <w:rPr>
          <w:rFonts w:eastAsia="Times New Roman" w:cs="Arial"/>
          <w:b/>
          <w:bCs/>
          <w:kern w:val="36"/>
          <w:sz w:val="20"/>
          <w:szCs w:val="20"/>
        </w:rPr>
        <w:t>Prepare to Read Nonfiction</w:t>
      </w:r>
    </w:p>
    <w:p w:rsidR="00DE20FE" w:rsidRPr="00354163" w:rsidRDefault="00DE20FE" w:rsidP="00354163">
      <w:pPr>
        <w:shd w:val="clear" w:color="auto" w:fill="FFFFFF"/>
        <w:jc w:val="both"/>
        <w:outlineLvl w:val="1"/>
        <w:rPr>
          <w:rFonts w:eastAsia="Times New Roman" w:cs="Arial"/>
          <w:b/>
          <w:bCs/>
          <w:kern w:val="36"/>
          <w:sz w:val="20"/>
          <w:szCs w:val="20"/>
        </w:rPr>
      </w:pPr>
    </w:p>
    <w:p w:rsidR="00DE20FE" w:rsidRPr="00354163" w:rsidRDefault="00DE20FE" w:rsidP="00354163">
      <w:pPr>
        <w:numPr>
          <w:ilvl w:val="0"/>
          <w:numId w:val="12"/>
        </w:numPr>
        <w:shd w:val="clear" w:color="auto" w:fill="FFFFFF"/>
        <w:ind w:left="0"/>
        <w:jc w:val="both"/>
        <w:rPr>
          <w:rFonts w:eastAsia="Times New Roman" w:cs="Arial"/>
          <w:vanish/>
          <w:sz w:val="20"/>
          <w:szCs w:val="20"/>
        </w:rPr>
      </w:pPr>
      <w:hyperlink r:id="rId15" w:history="1">
        <w:r w:rsidRPr="00354163">
          <w:rPr>
            <w:rFonts w:eastAsia="Times New Roman" w:cs="Arial"/>
            <w:vanish/>
            <w:color w:val="006699"/>
            <w:sz w:val="20"/>
            <w:szCs w:val="20"/>
          </w:rPr>
          <w:t>PRINT</w:t>
        </w:r>
      </w:hyperlink>
      <w:r w:rsidRPr="00354163">
        <w:rPr>
          <w:rFonts w:eastAsia="Times New Roman" w:cs="Arial"/>
          <w:vanish/>
          <w:sz w:val="20"/>
          <w:szCs w:val="20"/>
        </w:rPr>
        <w:t xml:space="preserve"> </w:t>
      </w:r>
    </w:p>
    <w:p w:rsidR="00DE20FE" w:rsidRPr="00354163" w:rsidRDefault="00DE20FE" w:rsidP="00354163">
      <w:pPr>
        <w:numPr>
          <w:ilvl w:val="0"/>
          <w:numId w:val="12"/>
        </w:numPr>
        <w:shd w:val="clear" w:color="auto" w:fill="FFFFFF"/>
        <w:ind w:left="0"/>
        <w:jc w:val="both"/>
        <w:rPr>
          <w:rFonts w:eastAsia="Times New Roman" w:cs="Arial"/>
          <w:vanish/>
          <w:sz w:val="20"/>
          <w:szCs w:val="20"/>
        </w:rPr>
      </w:pPr>
      <w:hyperlink r:id="rId16" w:history="1">
        <w:r w:rsidRPr="00354163">
          <w:rPr>
            <w:rFonts w:eastAsia="Times New Roman" w:cs="Arial"/>
            <w:vanish/>
            <w:color w:val="006699"/>
            <w:sz w:val="20"/>
            <w:szCs w:val="20"/>
          </w:rPr>
          <w:t>EMAIL</w:t>
        </w:r>
      </w:hyperlink>
      <w:r w:rsidRPr="00354163">
        <w:rPr>
          <w:rFonts w:eastAsia="Times New Roman" w:cs="Arial"/>
          <w:vanish/>
          <w:sz w:val="20"/>
          <w:szCs w:val="20"/>
        </w:rPr>
        <w:t xml:space="preserve"> </w:t>
      </w:r>
    </w:p>
    <w:p w:rsidR="00DE20FE" w:rsidRPr="00354163" w:rsidRDefault="00DE20FE" w:rsidP="00354163">
      <w:pPr>
        <w:numPr>
          <w:ilvl w:val="0"/>
          <w:numId w:val="12"/>
        </w:numPr>
        <w:shd w:val="clear" w:color="auto" w:fill="FFFFFF"/>
        <w:ind w:left="0"/>
        <w:jc w:val="both"/>
        <w:rPr>
          <w:rFonts w:eastAsia="Times New Roman" w:cs="Arial"/>
          <w:vanish/>
          <w:sz w:val="20"/>
          <w:szCs w:val="20"/>
        </w:rPr>
      </w:pPr>
    </w:p>
    <w:p w:rsidR="00DE20FE" w:rsidRPr="00354163" w:rsidRDefault="00DE20FE" w:rsidP="00354163">
      <w:pPr>
        <w:shd w:val="clear" w:color="auto" w:fill="FFFFFF"/>
        <w:jc w:val="both"/>
        <w:rPr>
          <w:rFonts w:eastAsia="Times New Roman" w:cs="Arial"/>
          <w:vanish/>
          <w:color w:val="AAAAAA"/>
          <w:sz w:val="20"/>
          <w:szCs w:val="20"/>
        </w:rPr>
      </w:pPr>
      <w:r w:rsidRPr="00354163">
        <w:rPr>
          <w:rFonts w:eastAsia="Times New Roman" w:cs="Arial"/>
          <w:noProof/>
          <w:vanish/>
          <w:color w:val="AAAAAA"/>
          <w:sz w:val="20"/>
          <w:szCs w:val="20"/>
        </w:rPr>
        <w:drawing>
          <wp:inline distT="0" distB="0" distL="0" distR="0">
            <wp:extent cx="1345565" cy="130810"/>
            <wp:effectExtent l="19050" t="0" r="6985" b="0"/>
            <wp:docPr id="238" name="Picture 238" descr="http://www2.scholastic.com/content/presentation/www/images/txtRelatedProduc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http://www2.scholastic.com/content/presentation/www/images/txtRelatedProducts.gif"/>
                    <pic:cNvPicPr>
                      <a:picLocks noChangeAspect="1" noChangeArrowheads="1"/>
                    </pic:cNvPicPr>
                  </pic:nvPicPr>
                  <pic:blipFill>
                    <a:blip r:embed="rId7"/>
                    <a:srcRect/>
                    <a:stretch>
                      <a:fillRect/>
                    </a:stretch>
                  </pic:blipFill>
                  <pic:spPr bwMode="auto">
                    <a:xfrm>
                      <a:off x="0" y="0"/>
                      <a:ext cx="1345565" cy="130810"/>
                    </a:xfrm>
                    <a:prstGeom prst="rect">
                      <a:avLst/>
                    </a:prstGeom>
                    <a:noFill/>
                    <a:ln w="9525">
                      <a:noFill/>
                      <a:miter lim="800000"/>
                      <a:headEnd/>
                      <a:tailEnd/>
                    </a:ln>
                  </pic:spPr>
                </pic:pic>
              </a:graphicData>
            </a:graphic>
          </wp:inline>
        </w:drawing>
      </w:r>
    </w:p>
    <w:p w:rsidR="00DE20FE" w:rsidRPr="00354163" w:rsidRDefault="00DE20FE" w:rsidP="00354163">
      <w:pPr>
        <w:numPr>
          <w:ilvl w:val="0"/>
          <w:numId w:val="13"/>
        </w:numPr>
        <w:shd w:val="clear" w:color="auto" w:fill="FFFFFF"/>
        <w:ind w:left="0"/>
        <w:jc w:val="both"/>
        <w:rPr>
          <w:rFonts w:eastAsia="Times New Roman" w:cs="Arial"/>
          <w:b/>
          <w:bCs/>
          <w:vanish/>
          <w:color w:val="AAAAAA"/>
          <w:sz w:val="20"/>
          <w:szCs w:val="20"/>
        </w:rPr>
      </w:pPr>
      <w:hyperlink r:id="rId17" w:history="1">
        <w:r w:rsidRPr="00354163">
          <w:rPr>
            <w:rFonts w:eastAsia="Times New Roman" w:cs="Arial"/>
            <w:b/>
            <w:bCs/>
            <w:vanish/>
            <w:color w:val="006699"/>
            <w:sz w:val="20"/>
            <w:szCs w:val="20"/>
          </w:rPr>
          <w:t>Teacher Store</w:t>
        </w:r>
      </w:hyperlink>
      <w:r w:rsidRPr="00354163">
        <w:rPr>
          <w:rFonts w:eastAsia="Times New Roman" w:cs="Arial"/>
          <w:b/>
          <w:bCs/>
          <w:vanish/>
          <w:color w:val="AAAAAA"/>
          <w:sz w:val="20"/>
          <w:szCs w:val="20"/>
        </w:rPr>
        <w:t xml:space="preserve"> </w:t>
      </w:r>
    </w:p>
    <w:p w:rsidR="00DE20FE" w:rsidRPr="00354163" w:rsidRDefault="00DE20FE" w:rsidP="00354163">
      <w:pPr>
        <w:numPr>
          <w:ilvl w:val="0"/>
          <w:numId w:val="13"/>
        </w:numPr>
        <w:shd w:val="clear" w:color="auto" w:fill="FFFFFF"/>
        <w:ind w:left="0"/>
        <w:jc w:val="both"/>
        <w:rPr>
          <w:rFonts w:eastAsia="Times New Roman" w:cs="Arial"/>
          <w:vanish/>
          <w:color w:val="AAAAAA"/>
          <w:sz w:val="20"/>
          <w:szCs w:val="20"/>
        </w:rPr>
      </w:pPr>
      <w:r w:rsidRPr="00354163">
        <w:rPr>
          <w:rFonts w:eastAsia="Times New Roman" w:cs="Arial"/>
          <w:noProof/>
          <w:vanish/>
          <w:color w:val="AAAAAA"/>
          <w:sz w:val="20"/>
          <w:szCs w:val="20"/>
        </w:rPr>
        <w:drawing>
          <wp:inline distT="0" distB="0" distL="0" distR="0">
            <wp:extent cx="3918585" cy="91440"/>
            <wp:effectExtent l="19050" t="0" r="5715" b="0"/>
            <wp:docPr id="239" name="Picture 239" descr="http://www2.scholastic.com/content/presentation/www/images/c_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http://www2.scholastic.com/content/presentation/www/images/c_top.gif"/>
                    <pic:cNvPicPr>
                      <a:picLocks noChangeAspect="1" noChangeArrowheads="1"/>
                    </pic:cNvPicPr>
                  </pic:nvPicPr>
                  <pic:blipFill>
                    <a:blip r:embed="rId9"/>
                    <a:srcRect/>
                    <a:stretch>
                      <a:fillRect/>
                    </a:stretch>
                  </pic:blipFill>
                  <pic:spPr bwMode="auto">
                    <a:xfrm>
                      <a:off x="0" y="0"/>
                      <a:ext cx="3918585" cy="91440"/>
                    </a:xfrm>
                    <a:prstGeom prst="rect">
                      <a:avLst/>
                    </a:prstGeom>
                    <a:noFill/>
                    <a:ln w="9525">
                      <a:noFill/>
                      <a:miter lim="800000"/>
                      <a:headEnd/>
                      <a:tailEnd/>
                    </a:ln>
                  </pic:spPr>
                </pic:pic>
              </a:graphicData>
            </a:graphic>
          </wp:inline>
        </w:drawing>
      </w:r>
    </w:p>
    <w:p w:rsidR="00DE20FE" w:rsidRPr="00354163" w:rsidRDefault="00DE20FE" w:rsidP="00354163">
      <w:pPr>
        <w:numPr>
          <w:ilvl w:val="0"/>
          <w:numId w:val="13"/>
        </w:numPr>
        <w:shd w:val="clear" w:color="auto" w:fill="FFFFFF"/>
        <w:ind w:left="0"/>
        <w:jc w:val="both"/>
        <w:rPr>
          <w:rFonts w:eastAsia="Times New Roman" w:cs="Arial"/>
          <w:vanish/>
          <w:color w:val="AAAAAA"/>
          <w:sz w:val="20"/>
          <w:szCs w:val="20"/>
        </w:rPr>
      </w:pPr>
      <w:r w:rsidRPr="00354163">
        <w:rPr>
          <w:rFonts w:eastAsia="Times New Roman" w:cs="Arial"/>
          <w:noProof/>
          <w:vanish/>
          <w:color w:val="AAAAAA"/>
          <w:sz w:val="20"/>
          <w:szCs w:val="20"/>
        </w:rPr>
        <w:drawing>
          <wp:inline distT="0" distB="0" distL="0" distR="0">
            <wp:extent cx="3918585" cy="91440"/>
            <wp:effectExtent l="19050" t="0" r="5715" b="0"/>
            <wp:docPr id="250" name="Picture 250" descr="http://www2.scholastic.com/content/presentation/www/images/c_bt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http://www2.scholastic.com/content/presentation/www/images/c_btm.gif"/>
                    <pic:cNvPicPr>
                      <a:picLocks noChangeAspect="1" noChangeArrowheads="1"/>
                    </pic:cNvPicPr>
                  </pic:nvPicPr>
                  <pic:blipFill>
                    <a:blip r:embed="rId10"/>
                    <a:srcRect/>
                    <a:stretch>
                      <a:fillRect/>
                    </a:stretch>
                  </pic:blipFill>
                  <pic:spPr bwMode="auto">
                    <a:xfrm>
                      <a:off x="0" y="0"/>
                      <a:ext cx="3918585" cy="91440"/>
                    </a:xfrm>
                    <a:prstGeom prst="rect">
                      <a:avLst/>
                    </a:prstGeom>
                    <a:noFill/>
                    <a:ln w="9525">
                      <a:noFill/>
                      <a:miter lim="800000"/>
                      <a:headEnd/>
                      <a:tailEnd/>
                    </a:ln>
                  </pic:spPr>
                </pic:pic>
              </a:graphicData>
            </a:graphic>
          </wp:inline>
        </w:drawing>
      </w:r>
    </w:p>
    <w:p w:rsidR="00DE20FE" w:rsidRPr="00354163" w:rsidRDefault="00DE20FE" w:rsidP="00354163">
      <w:pPr>
        <w:numPr>
          <w:ilvl w:val="0"/>
          <w:numId w:val="13"/>
        </w:numPr>
        <w:shd w:val="clear" w:color="auto" w:fill="FFFFFF"/>
        <w:ind w:left="0"/>
        <w:jc w:val="both"/>
        <w:rPr>
          <w:rFonts w:eastAsia="Times New Roman" w:cs="Arial"/>
          <w:vanish/>
          <w:color w:val="AAAAAA"/>
          <w:sz w:val="20"/>
          <w:szCs w:val="20"/>
        </w:rPr>
      </w:pPr>
      <w:hyperlink r:id="rId18" w:history="1">
        <w:r w:rsidRPr="00354163">
          <w:rPr>
            <w:rFonts w:eastAsia="Times New Roman" w:cs="Arial"/>
            <w:vanish/>
            <w:color w:val="006699"/>
            <w:sz w:val="20"/>
            <w:szCs w:val="20"/>
          </w:rPr>
          <w:t xml:space="preserve">Scholastic RED Guided Reading Content Areas Solution Packs </w:t>
        </w:r>
        <w:r w:rsidRPr="00354163">
          <w:rPr>
            <w:rFonts w:eastAsia="Times New Roman" w:cs="Arial"/>
            <w:noProof/>
            <w:vanish/>
            <w:color w:val="006699"/>
            <w:sz w:val="20"/>
            <w:szCs w:val="20"/>
          </w:rPr>
          <w:drawing>
            <wp:inline distT="0" distB="0" distL="0" distR="0">
              <wp:extent cx="130810" cy="104775"/>
              <wp:effectExtent l="19050" t="0" r="2540" b="0"/>
              <wp:docPr id="251" name="Picture 251" descr="http://www2.scholastic.com/content/presentation/www/images/icon_arrow_green.gif">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http://www2.scholastic.com/content/presentation/www/images/icon_arrow_green.gif">
                        <a:hlinkClick r:id="rId18"/>
                      </pic:cNvPr>
                      <pic:cNvPicPr>
                        <a:picLocks noChangeAspect="1" noChangeArrowheads="1"/>
                      </pic:cNvPicPr>
                    </pic:nvPicPr>
                    <pic:blipFill>
                      <a:blip r:embed="rId12"/>
                      <a:srcRect/>
                      <a:stretch>
                        <a:fillRect/>
                      </a:stretch>
                    </pic:blipFill>
                    <pic:spPr bwMode="auto">
                      <a:xfrm>
                        <a:off x="0" y="0"/>
                        <a:ext cx="130810" cy="104775"/>
                      </a:xfrm>
                      <a:prstGeom prst="rect">
                        <a:avLst/>
                      </a:prstGeom>
                      <a:noFill/>
                      <a:ln w="9525">
                        <a:noFill/>
                        <a:miter lim="800000"/>
                        <a:headEnd/>
                        <a:tailEnd/>
                      </a:ln>
                    </pic:spPr>
                  </pic:pic>
                </a:graphicData>
              </a:graphic>
            </wp:inline>
          </w:drawing>
        </w:r>
      </w:hyperlink>
      <w:r w:rsidRPr="00354163">
        <w:rPr>
          <w:rFonts w:eastAsia="Times New Roman" w:cs="Arial"/>
          <w:vanish/>
          <w:color w:val="AAAAAA"/>
          <w:sz w:val="20"/>
          <w:szCs w:val="20"/>
        </w:rPr>
        <w:br/>
        <w:t xml:space="preserve">Grade 3 $1,828.00 </w:t>
      </w:r>
    </w:p>
    <w:p w:rsidR="00DE20FE" w:rsidRPr="00354163" w:rsidRDefault="00DE20FE" w:rsidP="00354163">
      <w:pPr>
        <w:numPr>
          <w:ilvl w:val="0"/>
          <w:numId w:val="13"/>
        </w:numPr>
        <w:shd w:val="clear" w:color="auto" w:fill="FFFFFF"/>
        <w:ind w:left="0"/>
        <w:jc w:val="both"/>
        <w:rPr>
          <w:rFonts w:eastAsia="Times New Roman" w:cs="Arial"/>
          <w:vanish/>
          <w:color w:val="AAAAAA"/>
          <w:sz w:val="20"/>
          <w:szCs w:val="20"/>
        </w:rPr>
      </w:pPr>
      <w:r w:rsidRPr="00354163">
        <w:rPr>
          <w:rFonts w:eastAsia="Times New Roman" w:cs="Arial"/>
          <w:noProof/>
          <w:vanish/>
          <w:color w:val="006699"/>
          <w:sz w:val="20"/>
          <w:szCs w:val="20"/>
        </w:rPr>
        <w:drawing>
          <wp:inline distT="0" distB="0" distL="0" distR="0">
            <wp:extent cx="653415" cy="143510"/>
            <wp:effectExtent l="19050" t="0" r="0" b="0"/>
            <wp:docPr id="252" name="Picture 252" descr="Add To Cart">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Add To Cart">
                      <a:hlinkClick r:id="rId19"/>
                    </pic:cNvPr>
                    <pic:cNvPicPr>
                      <a:picLocks noChangeAspect="1" noChangeArrowheads="1"/>
                    </pic:cNvPicPr>
                  </pic:nvPicPr>
                  <pic:blipFill>
                    <a:blip r:embed="rId14"/>
                    <a:srcRect/>
                    <a:stretch>
                      <a:fillRect/>
                    </a:stretch>
                  </pic:blipFill>
                  <pic:spPr bwMode="auto">
                    <a:xfrm>
                      <a:off x="0" y="0"/>
                      <a:ext cx="653415" cy="143510"/>
                    </a:xfrm>
                    <a:prstGeom prst="rect">
                      <a:avLst/>
                    </a:prstGeom>
                    <a:noFill/>
                    <a:ln w="9525">
                      <a:noFill/>
                      <a:miter lim="800000"/>
                      <a:headEnd/>
                      <a:tailEnd/>
                    </a:ln>
                  </pic:spPr>
                </pic:pic>
              </a:graphicData>
            </a:graphic>
          </wp:inline>
        </w:drawing>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sz w:val="20"/>
          <w:szCs w:val="20"/>
        </w:rPr>
        <w:t>This lesson will provide students with a strong foundation for reading, writing, and using nonfiction.</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OBJECTIVE</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Students will:</w:t>
      </w:r>
    </w:p>
    <w:p w:rsidR="00DE20FE" w:rsidRPr="00354163" w:rsidRDefault="00DE20FE" w:rsidP="00354163">
      <w:pPr>
        <w:numPr>
          <w:ilvl w:val="0"/>
          <w:numId w:val="14"/>
        </w:numPr>
        <w:shd w:val="clear" w:color="auto" w:fill="FFFFFF"/>
        <w:jc w:val="both"/>
        <w:rPr>
          <w:rFonts w:eastAsia="Times New Roman" w:cs="Arial"/>
          <w:sz w:val="20"/>
          <w:szCs w:val="20"/>
        </w:rPr>
      </w:pPr>
      <w:r w:rsidRPr="00354163">
        <w:rPr>
          <w:rFonts w:eastAsia="Times New Roman" w:cs="Arial"/>
          <w:sz w:val="20"/>
          <w:szCs w:val="20"/>
        </w:rPr>
        <w:t xml:space="preserve">Get an introduction to using </w:t>
      </w:r>
      <w:proofErr w:type="spellStart"/>
      <w:r w:rsidRPr="00354163">
        <w:rPr>
          <w:rFonts w:eastAsia="Times New Roman" w:cs="Arial"/>
          <w:sz w:val="20"/>
          <w:szCs w:val="20"/>
        </w:rPr>
        <w:t>KWL</w:t>
      </w:r>
      <w:proofErr w:type="spellEnd"/>
      <w:r w:rsidRPr="00354163">
        <w:rPr>
          <w:rFonts w:eastAsia="Times New Roman" w:cs="Arial"/>
          <w:sz w:val="20"/>
          <w:szCs w:val="20"/>
        </w:rPr>
        <w:t xml:space="preserve"> Charts as tools for reading nonfiction </w:t>
      </w:r>
    </w:p>
    <w:p w:rsidR="00DE20FE" w:rsidRPr="00354163" w:rsidRDefault="00DE20FE" w:rsidP="00354163">
      <w:pPr>
        <w:numPr>
          <w:ilvl w:val="0"/>
          <w:numId w:val="14"/>
        </w:numPr>
        <w:shd w:val="clear" w:color="auto" w:fill="FFFFFF"/>
        <w:jc w:val="both"/>
        <w:rPr>
          <w:rFonts w:eastAsia="Times New Roman" w:cs="Arial"/>
          <w:sz w:val="20"/>
          <w:szCs w:val="20"/>
        </w:rPr>
      </w:pPr>
      <w:r w:rsidRPr="00354163">
        <w:rPr>
          <w:rFonts w:eastAsia="Times New Roman" w:cs="Arial"/>
          <w:sz w:val="20"/>
          <w:szCs w:val="20"/>
        </w:rPr>
        <w:t xml:space="preserve">Become familiar with unfamiliar words </w:t>
      </w:r>
    </w:p>
    <w:p w:rsidR="00DE20FE" w:rsidRPr="00354163" w:rsidRDefault="00DE20FE" w:rsidP="00354163">
      <w:pPr>
        <w:numPr>
          <w:ilvl w:val="0"/>
          <w:numId w:val="14"/>
        </w:numPr>
        <w:shd w:val="clear" w:color="auto" w:fill="FFFFFF"/>
        <w:jc w:val="both"/>
        <w:rPr>
          <w:rFonts w:eastAsia="Times New Roman" w:cs="Arial"/>
          <w:sz w:val="20"/>
          <w:szCs w:val="20"/>
        </w:rPr>
      </w:pPr>
      <w:r w:rsidRPr="00354163">
        <w:rPr>
          <w:rFonts w:eastAsia="Times New Roman" w:cs="Arial"/>
          <w:sz w:val="20"/>
          <w:szCs w:val="20"/>
        </w:rPr>
        <w:t>Share what they already know about the topic of the nonfiction selection and use this knowledge to help prepare to read</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MATERIALS</w:t>
      </w:r>
    </w:p>
    <w:p w:rsidR="00DE20FE" w:rsidRPr="00354163" w:rsidRDefault="00DE20FE" w:rsidP="00354163">
      <w:pPr>
        <w:numPr>
          <w:ilvl w:val="0"/>
          <w:numId w:val="15"/>
        </w:numPr>
        <w:shd w:val="clear" w:color="auto" w:fill="FFFFFF"/>
        <w:jc w:val="both"/>
        <w:rPr>
          <w:rFonts w:eastAsia="Times New Roman" w:cs="Arial"/>
          <w:sz w:val="20"/>
          <w:szCs w:val="20"/>
        </w:rPr>
      </w:pPr>
      <w:r w:rsidRPr="00354163">
        <w:rPr>
          <w:rFonts w:eastAsia="Times New Roman" w:cs="Arial"/>
          <w:sz w:val="20"/>
          <w:szCs w:val="20"/>
        </w:rPr>
        <w:t xml:space="preserve">Chart Paper </w:t>
      </w:r>
    </w:p>
    <w:p w:rsidR="00DE20FE" w:rsidRPr="00354163" w:rsidRDefault="00DE20FE" w:rsidP="00354163">
      <w:pPr>
        <w:numPr>
          <w:ilvl w:val="0"/>
          <w:numId w:val="15"/>
        </w:numPr>
        <w:shd w:val="clear" w:color="auto" w:fill="FFFFFF"/>
        <w:jc w:val="both"/>
        <w:rPr>
          <w:rFonts w:eastAsia="Times New Roman" w:cs="Arial"/>
          <w:sz w:val="20"/>
          <w:szCs w:val="20"/>
        </w:rPr>
      </w:pPr>
      <w:proofErr w:type="spellStart"/>
      <w:r w:rsidRPr="00354163">
        <w:rPr>
          <w:rFonts w:eastAsia="Times New Roman" w:cs="Arial"/>
          <w:sz w:val="20"/>
          <w:szCs w:val="20"/>
        </w:rPr>
        <w:t>KWL</w:t>
      </w:r>
      <w:proofErr w:type="spellEnd"/>
      <w:r w:rsidRPr="00354163">
        <w:rPr>
          <w:rFonts w:eastAsia="Times New Roman" w:cs="Arial"/>
          <w:sz w:val="20"/>
          <w:szCs w:val="20"/>
        </w:rPr>
        <w:t xml:space="preserve"> Chart </w:t>
      </w:r>
    </w:p>
    <w:p w:rsidR="00DE20FE" w:rsidRPr="00354163" w:rsidRDefault="00DE20FE" w:rsidP="00354163">
      <w:pPr>
        <w:numPr>
          <w:ilvl w:val="0"/>
          <w:numId w:val="15"/>
        </w:numPr>
        <w:shd w:val="clear" w:color="auto" w:fill="FFFFFF"/>
        <w:jc w:val="both"/>
        <w:rPr>
          <w:rFonts w:eastAsia="Times New Roman" w:cs="Arial"/>
          <w:sz w:val="20"/>
          <w:szCs w:val="20"/>
        </w:rPr>
      </w:pPr>
      <w:r w:rsidRPr="00354163">
        <w:rPr>
          <w:rFonts w:eastAsia="Times New Roman" w:cs="Arial"/>
          <w:sz w:val="20"/>
          <w:szCs w:val="20"/>
        </w:rPr>
        <w:t xml:space="preserve">Markers </w:t>
      </w:r>
    </w:p>
    <w:p w:rsidR="00DE20FE" w:rsidRPr="00354163" w:rsidRDefault="00DE20FE" w:rsidP="00354163">
      <w:pPr>
        <w:numPr>
          <w:ilvl w:val="0"/>
          <w:numId w:val="15"/>
        </w:numPr>
        <w:shd w:val="clear" w:color="auto" w:fill="FFFFFF"/>
        <w:jc w:val="both"/>
        <w:rPr>
          <w:rFonts w:eastAsia="Times New Roman" w:cs="Arial"/>
          <w:sz w:val="20"/>
          <w:szCs w:val="20"/>
        </w:rPr>
      </w:pPr>
      <w:r w:rsidRPr="00354163">
        <w:rPr>
          <w:rFonts w:eastAsia="Times New Roman" w:cs="Arial"/>
          <w:sz w:val="20"/>
          <w:szCs w:val="20"/>
        </w:rPr>
        <w:t>Stopping a Toppling Tower</w:t>
      </w:r>
    </w:p>
    <w:p w:rsidR="00DE20FE" w:rsidRPr="00354163" w:rsidRDefault="00DE20FE" w:rsidP="00354163">
      <w:pPr>
        <w:shd w:val="clear" w:color="auto" w:fill="FFFFFF"/>
        <w:jc w:val="both"/>
        <w:rPr>
          <w:rFonts w:eastAsia="Times New Roman" w:cs="Arial"/>
          <w:sz w:val="20"/>
          <w:szCs w:val="20"/>
        </w:rPr>
      </w:pPr>
      <w:proofErr w:type="spellStart"/>
      <w:r w:rsidRPr="00354163">
        <w:rPr>
          <w:rFonts w:eastAsia="Times New Roman" w:cs="Arial"/>
          <w:b/>
          <w:bCs/>
          <w:sz w:val="20"/>
          <w:szCs w:val="20"/>
        </w:rPr>
        <w:t>REPRODUCIBLES</w:t>
      </w:r>
      <w:proofErr w:type="spellEnd"/>
    </w:p>
    <w:p w:rsidR="00DE20FE" w:rsidRPr="00354163" w:rsidRDefault="00DE20FE" w:rsidP="00354163">
      <w:pPr>
        <w:numPr>
          <w:ilvl w:val="0"/>
          <w:numId w:val="16"/>
        </w:numPr>
        <w:shd w:val="clear" w:color="auto" w:fill="FFFFFF"/>
        <w:jc w:val="both"/>
        <w:rPr>
          <w:rFonts w:eastAsia="Times New Roman" w:cs="Arial"/>
          <w:sz w:val="20"/>
          <w:szCs w:val="20"/>
        </w:rPr>
      </w:pPr>
      <w:proofErr w:type="spellStart"/>
      <w:r w:rsidRPr="00354163">
        <w:rPr>
          <w:rFonts w:eastAsia="Times New Roman" w:cs="Arial"/>
          <w:sz w:val="20"/>
          <w:szCs w:val="20"/>
        </w:rPr>
        <w:t>KWL</w:t>
      </w:r>
      <w:proofErr w:type="spellEnd"/>
      <w:r w:rsidRPr="00354163">
        <w:rPr>
          <w:rFonts w:eastAsia="Times New Roman" w:cs="Arial"/>
          <w:sz w:val="20"/>
          <w:szCs w:val="20"/>
        </w:rPr>
        <w:t xml:space="preserve"> Chart</w:t>
      </w:r>
    </w:p>
    <w:p w:rsidR="00DE20FE" w:rsidRPr="00354163" w:rsidRDefault="00DE20FE" w:rsidP="00354163">
      <w:pPr>
        <w:numPr>
          <w:ilvl w:val="0"/>
          <w:numId w:val="16"/>
        </w:numPr>
        <w:shd w:val="clear" w:color="auto" w:fill="FFFFFF"/>
        <w:jc w:val="both"/>
        <w:rPr>
          <w:rFonts w:eastAsia="Times New Roman" w:cs="Arial"/>
          <w:sz w:val="20"/>
          <w:szCs w:val="20"/>
        </w:rPr>
      </w:pPr>
      <w:r w:rsidRPr="00354163">
        <w:rPr>
          <w:rFonts w:eastAsia="Times New Roman" w:cs="Arial"/>
          <w:sz w:val="20"/>
          <w:szCs w:val="20"/>
        </w:rPr>
        <w:t>Stopping a Toppling Tower</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DIRECTIONS</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PART 1</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Step 1:</w:t>
      </w:r>
      <w:r w:rsidRPr="00354163">
        <w:rPr>
          <w:rFonts w:eastAsia="Times New Roman" w:cs="Arial"/>
          <w:sz w:val="20"/>
          <w:szCs w:val="20"/>
        </w:rPr>
        <w:t xml:space="preserve"> Tell students that they will be reading about the Leaning Tower of Pisa. Give them time to think about whether they've heard of it and what they know about it.</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Step 2:</w:t>
      </w:r>
      <w:r w:rsidRPr="00354163">
        <w:rPr>
          <w:rFonts w:eastAsia="Times New Roman" w:cs="Arial"/>
          <w:sz w:val="20"/>
          <w:szCs w:val="20"/>
        </w:rPr>
        <w:t xml:space="preserve"> While students are thinking, distribute the </w:t>
      </w:r>
      <w:proofErr w:type="spellStart"/>
      <w:r w:rsidRPr="00354163">
        <w:rPr>
          <w:rFonts w:eastAsia="Times New Roman" w:cs="Arial"/>
          <w:sz w:val="20"/>
          <w:szCs w:val="20"/>
        </w:rPr>
        <w:t>KWL</w:t>
      </w:r>
      <w:proofErr w:type="spellEnd"/>
      <w:r w:rsidRPr="00354163">
        <w:rPr>
          <w:rFonts w:eastAsia="Times New Roman" w:cs="Arial"/>
          <w:sz w:val="20"/>
          <w:szCs w:val="20"/>
        </w:rPr>
        <w:t xml:space="preserve"> Chart.</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Step 3:</w:t>
      </w:r>
      <w:r w:rsidRPr="00354163">
        <w:rPr>
          <w:rFonts w:eastAsia="Times New Roman" w:cs="Arial"/>
          <w:sz w:val="20"/>
          <w:szCs w:val="20"/>
        </w:rPr>
        <w:t xml:space="preserve"> Ask students to tell you what they already know about the Leaning Tower of Pisa. Ask question to guide the discussion so that students share what they know about where the tower is located, why it's famous, and what the problems are with the tower. As you discuss the facts, have students write them down in the “What do </w:t>
      </w:r>
      <w:proofErr w:type="gramStart"/>
      <w:r w:rsidRPr="00354163">
        <w:rPr>
          <w:rFonts w:eastAsia="Times New Roman" w:cs="Arial"/>
          <w:sz w:val="20"/>
          <w:szCs w:val="20"/>
        </w:rPr>
        <w:t>I</w:t>
      </w:r>
      <w:proofErr w:type="gramEnd"/>
      <w:r w:rsidRPr="00354163">
        <w:rPr>
          <w:rFonts w:eastAsia="Times New Roman" w:cs="Arial"/>
          <w:sz w:val="20"/>
          <w:szCs w:val="20"/>
        </w:rPr>
        <w:t xml:space="preserve"> </w:t>
      </w:r>
      <w:r w:rsidRPr="00354163">
        <w:rPr>
          <w:rFonts w:eastAsia="Times New Roman" w:cs="Arial"/>
          <w:b/>
          <w:bCs/>
          <w:sz w:val="20"/>
          <w:szCs w:val="20"/>
        </w:rPr>
        <w:t>K</w:t>
      </w:r>
      <w:r w:rsidRPr="00354163">
        <w:rPr>
          <w:rFonts w:eastAsia="Times New Roman" w:cs="Arial"/>
          <w:sz w:val="20"/>
          <w:szCs w:val="20"/>
        </w:rPr>
        <w:t xml:space="preserve"> now?” column of the chart.</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Step 4:</w:t>
      </w:r>
      <w:r w:rsidRPr="00354163">
        <w:rPr>
          <w:rFonts w:eastAsia="Times New Roman" w:cs="Arial"/>
          <w:sz w:val="20"/>
          <w:szCs w:val="20"/>
        </w:rPr>
        <w:t xml:space="preserve"> Identify any misconceptions or gaps in students' knowledge. Provide any additional background on the tower that they will need to comprehend “Stopping a Toppling Tower.” Have students add this information to the “What Do I </w:t>
      </w:r>
      <w:r w:rsidRPr="00354163">
        <w:rPr>
          <w:rFonts w:eastAsia="Times New Roman" w:cs="Arial"/>
          <w:b/>
          <w:bCs/>
          <w:sz w:val="20"/>
          <w:szCs w:val="20"/>
        </w:rPr>
        <w:t>K</w:t>
      </w:r>
      <w:r w:rsidRPr="00354163">
        <w:rPr>
          <w:rFonts w:eastAsia="Times New Roman" w:cs="Arial"/>
          <w:sz w:val="20"/>
          <w:szCs w:val="20"/>
        </w:rPr>
        <w:t xml:space="preserve"> now?” column.</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Step 5:</w:t>
      </w:r>
      <w:r w:rsidRPr="00354163">
        <w:rPr>
          <w:rFonts w:eastAsia="Times New Roman" w:cs="Arial"/>
          <w:sz w:val="20"/>
          <w:szCs w:val="20"/>
        </w:rPr>
        <w:t xml:space="preserve"> Ask students whether discussing the tower has raised questions. Is there anything that they don't know about the tower that they'd like to find out? Have them list these questions in the “What do I </w:t>
      </w:r>
      <w:r w:rsidRPr="00354163">
        <w:rPr>
          <w:rFonts w:eastAsia="Times New Roman" w:cs="Arial"/>
          <w:b/>
          <w:bCs/>
          <w:sz w:val="20"/>
          <w:szCs w:val="20"/>
        </w:rPr>
        <w:t>W</w:t>
      </w:r>
      <w:r w:rsidRPr="00354163">
        <w:rPr>
          <w:rFonts w:eastAsia="Times New Roman" w:cs="Arial"/>
          <w:sz w:val="20"/>
          <w:szCs w:val="20"/>
        </w:rPr>
        <w:t xml:space="preserve"> ant to Find Out?” column. Student should put the chart to the side. They will complete the “What Did I </w:t>
      </w:r>
      <w:r w:rsidRPr="00354163">
        <w:rPr>
          <w:rFonts w:eastAsia="Times New Roman" w:cs="Arial"/>
          <w:b/>
          <w:bCs/>
          <w:sz w:val="20"/>
          <w:szCs w:val="20"/>
        </w:rPr>
        <w:t>L</w:t>
      </w:r>
      <w:r w:rsidRPr="00354163">
        <w:rPr>
          <w:rFonts w:eastAsia="Times New Roman" w:cs="Arial"/>
          <w:sz w:val="20"/>
          <w:szCs w:val="20"/>
        </w:rPr>
        <w:t xml:space="preserve"> earn?” column after they've read the selection.</w:t>
      </w:r>
    </w:p>
    <w:p w:rsidR="00DE20FE" w:rsidRPr="00354163" w:rsidRDefault="00DE20FE" w:rsidP="00354163">
      <w:pPr>
        <w:shd w:val="clear" w:color="auto" w:fill="FFFFFF"/>
        <w:jc w:val="both"/>
        <w:rPr>
          <w:rFonts w:eastAsia="Times New Roman" w:cs="Arial"/>
          <w:b/>
          <w:bCs/>
          <w:sz w:val="20"/>
          <w:szCs w:val="20"/>
        </w:rPr>
      </w:pP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PART 2</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Step 1:</w:t>
      </w:r>
      <w:r w:rsidRPr="00354163">
        <w:rPr>
          <w:rFonts w:eastAsia="Times New Roman" w:cs="Arial"/>
          <w:sz w:val="20"/>
          <w:szCs w:val="20"/>
        </w:rPr>
        <w:t xml:space="preserve"> </w:t>
      </w:r>
      <w:proofErr w:type="spellStart"/>
      <w:r w:rsidRPr="00354163">
        <w:rPr>
          <w:rFonts w:eastAsia="Times New Roman" w:cs="Arial"/>
          <w:sz w:val="20"/>
          <w:szCs w:val="20"/>
        </w:rPr>
        <w:t>Preteach</w:t>
      </w:r>
      <w:proofErr w:type="spellEnd"/>
      <w:r w:rsidRPr="00354163">
        <w:rPr>
          <w:rFonts w:eastAsia="Times New Roman" w:cs="Arial"/>
          <w:sz w:val="20"/>
          <w:szCs w:val="20"/>
        </w:rPr>
        <w:t xml:space="preserve"> key vocabulary from “Stopping a Toppling Tower.” First, select about four words from the text that students may need to review.</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Example:</w:t>
      </w:r>
      <w:r w:rsidRPr="00354163">
        <w:rPr>
          <w:rFonts w:eastAsia="Times New Roman" w:cs="Arial"/>
          <w:sz w:val="20"/>
          <w:szCs w:val="20"/>
        </w:rPr>
        <w:t xml:space="preserve"> tilt, engineers, landmark</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Step 2:</w:t>
      </w:r>
      <w:r w:rsidRPr="00354163">
        <w:rPr>
          <w:rFonts w:eastAsia="Times New Roman" w:cs="Arial"/>
          <w:sz w:val="20"/>
          <w:szCs w:val="20"/>
        </w:rPr>
        <w:t xml:space="preserve"> Write each word on the chart paper. Have students rate for themselves whether they know what it means, have heard it before but aren't sure they know what it means, or have never seen or heard it. Ask students to share what they know about each word.</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Step 3:</w:t>
      </w:r>
      <w:r w:rsidRPr="00354163">
        <w:rPr>
          <w:rFonts w:eastAsia="Times New Roman" w:cs="Arial"/>
          <w:sz w:val="20"/>
          <w:szCs w:val="20"/>
        </w:rPr>
        <w:t xml:space="preserve"> Pronounce each word, define it, and give an example sentence.</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Example:</w:t>
      </w:r>
      <w:r w:rsidRPr="00354163">
        <w:rPr>
          <w:rFonts w:eastAsia="Times New Roman" w:cs="Arial"/>
          <w:sz w:val="20"/>
          <w:szCs w:val="20"/>
        </w:rPr>
        <w:t xml:space="preserve"> Tilt means to lean to one side. If I </w:t>
      </w:r>
      <w:r w:rsidRPr="00354163">
        <w:rPr>
          <w:rFonts w:eastAsia="Times New Roman" w:cs="Arial"/>
          <w:i/>
          <w:iCs/>
          <w:sz w:val="20"/>
          <w:szCs w:val="20"/>
        </w:rPr>
        <w:t>tilt</w:t>
      </w:r>
      <w:r w:rsidRPr="00354163">
        <w:rPr>
          <w:rFonts w:eastAsia="Times New Roman" w:cs="Arial"/>
          <w:sz w:val="20"/>
          <w:szCs w:val="20"/>
        </w:rPr>
        <w:t xml:space="preserve"> my chair back, it may fall.</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Step 4:</w:t>
      </w:r>
      <w:r w:rsidRPr="00354163">
        <w:rPr>
          <w:rFonts w:eastAsia="Times New Roman" w:cs="Arial"/>
          <w:sz w:val="20"/>
          <w:szCs w:val="20"/>
        </w:rPr>
        <w:t xml:space="preserve"> Point out synonyms or antonyms and unusual meanings.</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Example:</w:t>
      </w:r>
      <w:r w:rsidRPr="00354163">
        <w:rPr>
          <w:rFonts w:eastAsia="Times New Roman" w:cs="Arial"/>
          <w:sz w:val="20"/>
          <w:szCs w:val="20"/>
        </w:rPr>
        <w:t xml:space="preserve"> Explain that “straight” is an antonym of “tilted,” and that the word “engineers” can refer to people with very different types of jobs; describe the meaning that will be used in </w:t>
      </w:r>
      <w:proofErr w:type="gramStart"/>
      <w:r w:rsidRPr="00354163">
        <w:rPr>
          <w:rFonts w:eastAsia="Times New Roman" w:cs="Arial"/>
          <w:sz w:val="20"/>
          <w:szCs w:val="20"/>
        </w:rPr>
        <w:t>Stopping</w:t>
      </w:r>
      <w:proofErr w:type="gramEnd"/>
      <w:r w:rsidRPr="00354163">
        <w:rPr>
          <w:rFonts w:eastAsia="Times New Roman" w:cs="Arial"/>
          <w:sz w:val="20"/>
          <w:szCs w:val="20"/>
        </w:rPr>
        <w:t xml:space="preserve"> a Toppling Tower.</w:t>
      </w:r>
    </w:p>
    <w:p w:rsidR="00DE20FE" w:rsidRPr="00354163" w:rsidRDefault="00DE20FE" w:rsidP="00354163">
      <w:pPr>
        <w:jc w:val="both"/>
        <w:rPr>
          <w:sz w:val="20"/>
          <w:szCs w:val="20"/>
        </w:rPr>
      </w:pPr>
    </w:p>
    <w:p w:rsidR="00DE20FE" w:rsidRPr="00354163" w:rsidRDefault="00DE20FE" w:rsidP="00354163">
      <w:pPr>
        <w:jc w:val="both"/>
        <w:rPr>
          <w:sz w:val="20"/>
          <w:szCs w:val="20"/>
        </w:rPr>
      </w:pPr>
    </w:p>
    <w:p w:rsidR="00DE20FE" w:rsidRPr="00354163" w:rsidRDefault="00DE20FE" w:rsidP="00354163">
      <w:pPr>
        <w:jc w:val="both"/>
        <w:rPr>
          <w:sz w:val="20"/>
          <w:szCs w:val="20"/>
        </w:rPr>
      </w:pPr>
    </w:p>
    <w:p w:rsidR="00DE20FE" w:rsidRPr="00354163" w:rsidRDefault="00DE20FE" w:rsidP="00354163">
      <w:pPr>
        <w:jc w:val="both"/>
        <w:rPr>
          <w:sz w:val="20"/>
          <w:szCs w:val="20"/>
        </w:rPr>
      </w:pPr>
    </w:p>
    <w:p w:rsidR="00DE20FE" w:rsidRPr="00354163" w:rsidRDefault="00DE20FE" w:rsidP="00354163">
      <w:pPr>
        <w:jc w:val="both"/>
        <w:rPr>
          <w:sz w:val="20"/>
          <w:szCs w:val="20"/>
        </w:rPr>
      </w:pPr>
    </w:p>
    <w:p w:rsidR="00DE20FE" w:rsidRPr="00354163" w:rsidRDefault="00DE20FE" w:rsidP="00354163">
      <w:pPr>
        <w:jc w:val="both"/>
        <w:rPr>
          <w:sz w:val="20"/>
          <w:szCs w:val="20"/>
        </w:rPr>
      </w:pPr>
    </w:p>
    <w:p w:rsidR="00DE20FE" w:rsidRPr="00354163" w:rsidRDefault="00DE20FE" w:rsidP="00354163">
      <w:pPr>
        <w:shd w:val="clear" w:color="auto" w:fill="FFFFFF"/>
        <w:jc w:val="center"/>
        <w:outlineLvl w:val="1"/>
        <w:rPr>
          <w:rFonts w:eastAsia="Times New Roman" w:cs="Arial"/>
          <w:b/>
          <w:bCs/>
          <w:kern w:val="36"/>
          <w:sz w:val="20"/>
          <w:szCs w:val="20"/>
        </w:rPr>
      </w:pPr>
      <w:r w:rsidRPr="00354163">
        <w:rPr>
          <w:rFonts w:eastAsia="Times New Roman" w:cs="Arial"/>
          <w:b/>
          <w:bCs/>
          <w:kern w:val="36"/>
          <w:sz w:val="20"/>
          <w:szCs w:val="20"/>
        </w:rPr>
        <w:lastRenderedPageBreak/>
        <w:t>DAY 3: Teach Text Features &amp; Read Nonfiction</w:t>
      </w:r>
    </w:p>
    <w:p w:rsidR="00DE20FE" w:rsidRPr="00354163" w:rsidRDefault="00DE20FE" w:rsidP="00354163">
      <w:pPr>
        <w:shd w:val="clear" w:color="auto" w:fill="FFFFFF"/>
        <w:jc w:val="both"/>
        <w:outlineLvl w:val="1"/>
        <w:rPr>
          <w:rFonts w:eastAsia="Times New Roman" w:cs="Arial"/>
          <w:b/>
          <w:bCs/>
          <w:kern w:val="36"/>
          <w:sz w:val="20"/>
          <w:szCs w:val="20"/>
        </w:rPr>
      </w:pPr>
    </w:p>
    <w:p w:rsidR="00DE20FE" w:rsidRPr="00354163" w:rsidRDefault="00DE20FE" w:rsidP="00354163">
      <w:pPr>
        <w:numPr>
          <w:ilvl w:val="0"/>
          <w:numId w:val="17"/>
        </w:numPr>
        <w:shd w:val="clear" w:color="auto" w:fill="FFFFFF"/>
        <w:ind w:left="0"/>
        <w:jc w:val="both"/>
        <w:rPr>
          <w:rFonts w:eastAsia="Times New Roman" w:cs="Arial"/>
          <w:vanish/>
          <w:sz w:val="20"/>
          <w:szCs w:val="20"/>
        </w:rPr>
      </w:pPr>
      <w:hyperlink r:id="rId20" w:history="1">
        <w:r w:rsidRPr="00354163">
          <w:rPr>
            <w:rFonts w:eastAsia="Times New Roman" w:cs="Arial"/>
            <w:vanish/>
            <w:color w:val="006699"/>
            <w:sz w:val="20"/>
            <w:szCs w:val="20"/>
          </w:rPr>
          <w:t>PRINT</w:t>
        </w:r>
      </w:hyperlink>
      <w:r w:rsidRPr="00354163">
        <w:rPr>
          <w:rFonts w:eastAsia="Times New Roman" w:cs="Arial"/>
          <w:vanish/>
          <w:sz w:val="20"/>
          <w:szCs w:val="20"/>
        </w:rPr>
        <w:t xml:space="preserve"> </w:t>
      </w:r>
    </w:p>
    <w:p w:rsidR="00DE20FE" w:rsidRPr="00354163" w:rsidRDefault="00DE20FE" w:rsidP="00354163">
      <w:pPr>
        <w:numPr>
          <w:ilvl w:val="0"/>
          <w:numId w:val="17"/>
        </w:numPr>
        <w:shd w:val="clear" w:color="auto" w:fill="FFFFFF"/>
        <w:ind w:left="0"/>
        <w:jc w:val="both"/>
        <w:rPr>
          <w:rFonts w:eastAsia="Times New Roman" w:cs="Arial"/>
          <w:vanish/>
          <w:sz w:val="20"/>
          <w:szCs w:val="20"/>
        </w:rPr>
      </w:pPr>
      <w:hyperlink r:id="rId21" w:history="1">
        <w:r w:rsidRPr="00354163">
          <w:rPr>
            <w:rFonts w:eastAsia="Times New Roman" w:cs="Arial"/>
            <w:vanish/>
            <w:color w:val="006699"/>
            <w:sz w:val="20"/>
            <w:szCs w:val="20"/>
          </w:rPr>
          <w:t>EMAIL</w:t>
        </w:r>
      </w:hyperlink>
      <w:r w:rsidRPr="00354163">
        <w:rPr>
          <w:rFonts w:eastAsia="Times New Roman" w:cs="Arial"/>
          <w:vanish/>
          <w:sz w:val="20"/>
          <w:szCs w:val="20"/>
        </w:rPr>
        <w:t xml:space="preserve"> </w:t>
      </w:r>
    </w:p>
    <w:p w:rsidR="00DE20FE" w:rsidRPr="00354163" w:rsidRDefault="00DE20FE" w:rsidP="00354163">
      <w:pPr>
        <w:numPr>
          <w:ilvl w:val="0"/>
          <w:numId w:val="17"/>
        </w:numPr>
        <w:shd w:val="clear" w:color="auto" w:fill="FFFFFF"/>
        <w:ind w:left="0"/>
        <w:jc w:val="both"/>
        <w:rPr>
          <w:rFonts w:eastAsia="Times New Roman" w:cs="Arial"/>
          <w:vanish/>
          <w:sz w:val="20"/>
          <w:szCs w:val="20"/>
        </w:rPr>
      </w:pPr>
    </w:p>
    <w:p w:rsidR="00DE20FE" w:rsidRPr="00354163" w:rsidRDefault="00DE20FE" w:rsidP="00354163">
      <w:pPr>
        <w:shd w:val="clear" w:color="auto" w:fill="FFFFFF"/>
        <w:jc w:val="both"/>
        <w:rPr>
          <w:rFonts w:eastAsia="Times New Roman" w:cs="Arial"/>
          <w:vanish/>
          <w:color w:val="AAAAAA"/>
          <w:sz w:val="20"/>
          <w:szCs w:val="20"/>
        </w:rPr>
      </w:pPr>
      <w:r w:rsidRPr="00354163">
        <w:rPr>
          <w:rFonts w:eastAsia="Times New Roman" w:cs="Arial"/>
          <w:noProof/>
          <w:vanish/>
          <w:color w:val="AAAAAA"/>
          <w:sz w:val="20"/>
          <w:szCs w:val="20"/>
        </w:rPr>
        <w:drawing>
          <wp:inline distT="0" distB="0" distL="0" distR="0">
            <wp:extent cx="1345565" cy="130810"/>
            <wp:effectExtent l="19050" t="0" r="6985" b="0"/>
            <wp:docPr id="268" name="Picture 268" descr="http://www2.scholastic.com/content/presentation/www/images/txtRelatedProduc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descr="http://www2.scholastic.com/content/presentation/www/images/txtRelatedProducts.gif"/>
                    <pic:cNvPicPr>
                      <a:picLocks noChangeAspect="1" noChangeArrowheads="1"/>
                    </pic:cNvPicPr>
                  </pic:nvPicPr>
                  <pic:blipFill>
                    <a:blip r:embed="rId7"/>
                    <a:srcRect/>
                    <a:stretch>
                      <a:fillRect/>
                    </a:stretch>
                  </pic:blipFill>
                  <pic:spPr bwMode="auto">
                    <a:xfrm>
                      <a:off x="0" y="0"/>
                      <a:ext cx="1345565" cy="130810"/>
                    </a:xfrm>
                    <a:prstGeom prst="rect">
                      <a:avLst/>
                    </a:prstGeom>
                    <a:noFill/>
                    <a:ln w="9525">
                      <a:noFill/>
                      <a:miter lim="800000"/>
                      <a:headEnd/>
                      <a:tailEnd/>
                    </a:ln>
                  </pic:spPr>
                </pic:pic>
              </a:graphicData>
            </a:graphic>
          </wp:inline>
        </w:drawing>
      </w:r>
    </w:p>
    <w:p w:rsidR="00DE20FE" w:rsidRPr="00354163" w:rsidRDefault="00DE20FE" w:rsidP="00354163">
      <w:pPr>
        <w:numPr>
          <w:ilvl w:val="0"/>
          <w:numId w:val="18"/>
        </w:numPr>
        <w:shd w:val="clear" w:color="auto" w:fill="FFFFFF"/>
        <w:ind w:left="0"/>
        <w:jc w:val="both"/>
        <w:rPr>
          <w:rFonts w:eastAsia="Times New Roman" w:cs="Arial"/>
          <w:b/>
          <w:bCs/>
          <w:vanish/>
          <w:color w:val="AAAAAA"/>
          <w:sz w:val="20"/>
          <w:szCs w:val="20"/>
        </w:rPr>
      </w:pPr>
      <w:hyperlink r:id="rId22" w:history="1">
        <w:r w:rsidRPr="00354163">
          <w:rPr>
            <w:rFonts w:eastAsia="Times New Roman" w:cs="Arial"/>
            <w:b/>
            <w:bCs/>
            <w:vanish/>
            <w:color w:val="006699"/>
            <w:sz w:val="20"/>
            <w:szCs w:val="20"/>
          </w:rPr>
          <w:t>Teacher Store</w:t>
        </w:r>
      </w:hyperlink>
      <w:r w:rsidRPr="00354163">
        <w:rPr>
          <w:rFonts w:eastAsia="Times New Roman" w:cs="Arial"/>
          <w:b/>
          <w:bCs/>
          <w:vanish/>
          <w:color w:val="AAAAAA"/>
          <w:sz w:val="20"/>
          <w:szCs w:val="20"/>
        </w:rPr>
        <w:t xml:space="preserve"> </w:t>
      </w:r>
    </w:p>
    <w:p w:rsidR="00DE20FE" w:rsidRPr="00354163" w:rsidRDefault="00DE20FE" w:rsidP="00354163">
      <w:pPr>
        <w:numPr>
          <w:ilvl w:val="0"/>
          <w:numId w:val="18"/>
        </w:numPr>
        <w:shd w:val="clear" w:color="auto" w:fill="FFFFFF"/>
        <w:ind w:left="0"/>
        <w:jc w:val="both"/>
        <w:rPr>
          <w:rFonts w:eastAsia="Times New Roman" w:cs="Arial"/>
          <w:vanish/>
          <w:color w:val="AAAAAA"/>
          <w:sz w:val="20"/>
          <w:szCs w:val="20"/>
        </w:rPr>
      </w:pPr>
      <w:r w:rsidRPr="00354163">
        <w:rPr>
          <w:rFonts w:eastAsia="Times New Roman" w:cs="Arial"/>
          <w:noProof/>
          <w:vanish/>
          <w:color w:val="AAAAAA"/>
          <w:sz w:val="20"/>
          <w:szCs w:val="20"/>
        </w:rPr>
        <w:drawing>
          <wp:inline distT="0" distB="0" distL="0" distR="0">
            <wp:extent cx="3918585" cy="91440"/>
            <wp:effectExtent l="19050" t="0" r="5715" b="0"/>
            <wp:docPr id="269" name="Picture 269" descr="http://www2.scholastic.com/content/presentation/www/images/c_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http://www2.scholastic.com/content/presentation/www/images/c_top.gif"/>
                    <pic:cNvPicPr>
                      <a:picLocks noChangeAspect="1" noChangeArrowheads="1"/>
                    </pic:cNvPicPr>
                  </pic:nvPicPr>
                  <pic:blipFill>
                    <a:blip r:embed="rId9"/>
                    <a:srcRect/>
                    <a:stretch>
                      <a:fillRect/>
                    </a:stretch>
                  </pic:blipFill>
                  <pic:spPr bwMode="auto">
                    <a:xfrm>
                      <a:off x="0" y="0"/>
                      <a:ext cx="3918585" cy="91440"/>
                    </a:xfrm>
                    <a:prstGeom prst="rect">
                      <a:avLst/>
                    </a:prstGeom>
                    <a:noFill/>
                    <a:ln w="9525">
                      <a:noFill/>
                      <a:miter lim="800000"/>
                      <a:headEnd/>
                      <a:tailEnd/>
                    </a:ln>
                  </pic:spPr>
                </pic:pic>
              </a:graphicData>
            </a:graphic>
          </wp:inline>
        </w:drawing>
      </w:r>
    </w:p>
    <w:p w:rsidR="00DE20FE" w:rsidRPr="00354163" w:rsidRDefault="00DE20FE" w:rsidP="00354163">
      <w:pPr>
        <w:numPr>
          <w:ilvl w:val="0"/>
          <w:numId w:val="18"/>
        </w:numPr>
        <w:shd w:val="clear" w:color="auto" w:fill="FFFFFF"/>
        <w:ind w:left="0"/>
        <w:jc w:val="both"/>
        <w:rPr>
          <w:rFonts w:eastAsia="Times New Roman" w:cs="Arial"/>
          <w:vanish/>
          <w:color w:val="AAAAAA"/>
          <w:sz w:val="20"/>
          <w:szCs w:val="20"/>
        </w:rPr>
      </w:pPr>
      <w:r w:rsidRPr="00354163">
        <w:rPr>
          <w:rFonts w:eastAsia="Times New Roman" w:cs="Arial"/>
          <w:noProof/>
          <w:vanish/>
          <w:color w:val="AAAAAA"/>
          <w:sz w:val="20"/>
          <w:szCs w:val="20"/>
        </w:rPr>
        <w:drawing>
          <wp:inline distT="0" distB="0" distL="0" distR="0">
            <wp:extent cx="3918585" cy="91440"/>
            <wp:effectExtent l="19050" t="0" r="5715" b="0"/>
            <wp:docPr id="280" name="Picture 280" descr="http://www2.scholastic.com/content/presentation/www/images/c_bt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descr="http://www2.scholastic.com/content/presentation/www/images/c_btm.gif"/>
                    <pic:cNvPicPr>
                      <a:picLocks noChangeAspect="1" noChangeArrowheads="1"/>
                    </pic:cNvPicPr>
                  </pic:nvPicPr>
                  <pic:blipFill>
                    <a:blip r:embed="rId10"/>
                    <a:srcRect/>
                    <a:stretch>
                      <a:fillRect/>
                    </a:stretch>
                  </pic:blipFill>
                  <pic:spPr bwMode="auto">
                    <a:xfrm>
                      <a:off x="0" y="0"/>
                      <a:ext cx="3918585" cy="91440"/>
                    </a:xfrm>
                    <a:prstGeom prst="rect">
                      <a:avLst/>
                    </a:prstGeom>
                    <a:noFill/>
                    <a:ln w="9525">
                      <a:noFill/>
                      <a:miter lim="800000"/>
                      <a:headEnd/>
                      <a:tailEnd/>
                    </a:ln>
                  </pic:spPr>
                </pic:pic>
              </a:graphicData>
            </a:graphic>
          </wp:inline>
        </w:drawing>
      </w:r>
    </w:p>
    <w:p w:rsidR="00DE20FE" w:rsidRPr="00354163" w:rsidRDefault="00DE20FE" w:rsidP="00354163">
      <w:pPr>
        <w:numPr>
          <w:ilvl w:val="0"/>
          <w:numId w:val="18"/>
        </w:numPr>
        <w:shd w:val="clear" w:color="auto" w:fill="FFFFFF"/>
        <w:ind w:left="0"/>
        <w:jc w:val="both"/>
        <w:rPr>
          <w:rFonts w:eastAsia="Times New Roman" w:cs="Arial"/>
          <w:vanish/>
          <w:color w:val="AAAAAA"/>
          <w:sz w:val="20"/>
          <w:szCs w:val="20"/>
        </w:rPr>
      </w:pPr>
      <w:hyperlink r:id="rId23" w:history="1">
        <w:r w:rsidRPr="00354163">
          <w:rPr>
            <w:rFonts w:eastAsia="Times New Roman" w:cs="Arial"/>
            <w:vanish/>
            <w:color w:val="006699"/>
            <w:sz w:val="20"/>
            <w:szCs w:val="20"/>
          </w:rPr>
          <w:t xml:space="preserve">Scholastic RED Guided Reading Content Areas Solution Packs </w:t>
        </w:r>
        <w:r w:rsidRPr="00354163">
          <w:rPr>
            <w:rFonts w:eastAsia="Times New Roman" w:cs="Arial"/>
            <w:noProof/>
            <w:vanish/>
            <w:color w:val="006699"/>
            <w:sz w:val="20"/>
            <w:szCs w:val="20"/>
          </w:rPr>
          <w:drawing>
            <wp:inline distT="0" distB="0" distL="0" distR="0">
              <wp:extent cx="130810" cy="104775"/>
              <wp:effectExtent l="19050" t="0" r="2540" b="0"/>
              <wp:docPr id="281" name="Picture 281" descr="http://www2.scholastic.com/content/presentation/www/images/icon_arrow_green.gif">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http://www2.scholastic.com/content/presentation/www/images/icon_arrow_green.gif">
                        <a:hlinkClick r:id="rId18"/>
                      </pic:cNvPr>
                      <pic:cNvPicPr>
                        <a:picLocks noChangeAspect="1" noChangeArrowheads="1"/>
                      </pic:cNvPicPr>
                    </pic:nvPicPr>
                    <pic:blipFill>
                      <a:blip r:embed="rId12"/>
                      <a:srcRect/>
                      <a:stretch>
                        <a:fillRect/>
                      </a:stretch>
                    </pic:blipFill>
                    <pic:spPr bwMode="auto">
                      <a:xfrm>
                        <a:off x="0" y="0"/>
                        <a:ext cx="130810" cy="104775"/>
                      </a:xfrm>
                      <a:prstGeom prst="rect">
                        <a:avLst/>
                      </a:prstGeom>
                      <a:noFill/>
                      <a:ln w="9525">
                        <a:noFill/>
                        <a:miter lim="800000"/>
                        <a:headEnd/>
                        <a:tailEnd/>
                      </a:ln>
                    </pic:spPr>
                  </pic:pic>
                </a:graphicData>
              </a:graphic>
            </wp:inline>
          </w:drawing>
        </w:r>
      </w:hyperlink>
      <w:r w:rsidRPr="00354163">
        <w:rPr>
          <w:rFonts w:eastAsia="Times New Roman" w:cs="Arial"/>
          <w:vanish/>
          <w:color w:val="AAAAAA"/>
          <w:sz w:val="20"/>
          <w:szCs w:val="20"/>
        </w:rPr>
        <w:br/>
        <w:t xml:space="preserve">Grade 3 $1,828.00 </w:t>
      </w:r>
    </w:p>
    <w:p w:rsidR="00DE20FE" w:rsidRPr="00354163" w:rsidRDefault="00DE20FE" w:rsidP="00354163">
      <w:pPr>
        <w:numPr>
          <w:ilvl w:val="0"/>
          <w:numId w:val="18"/>
        </w:numPr>
        <w:shd w:val="clear" w:color="auto" w:fill="FFFFFF"/>
        <w:ind w:left="0"/>
        <w:jc w:val="both"/>
        <w:rPr>
          <w:rFonts w:eastAsia="Times New Roman" w:cs="Arial"/>
          <w:vanish/>
          <w:color w:val="AAAAAA"/>
          <w:sz w:val="20"/>
          <w:szCs w:val="20"/>
        </w:rPr>
      </w:pPr>
      <w:r w:rsidRPr="00354163">
        <w:rPr>
          <w:rFonts w:eastAsia="Times New Roman" w:cs="Arial"/>
          <w:noProof/>
          <w:vanish/>
          <w:color w:val="006699"/>
          <w:sz w:val="20"/>
          <w:szCs w:val="20"/>
        </w:rPr>
        <w:drawing>
          <wp:inline distT="0" distB="0" distL="0" distR="0">
            <wp:extent cx="653415" cy="143510"/>
            <wp:effectExtent l="19050" t="0" r="0" b="0"/>
            <wp:docPr id="282" name="Picture 282" descr="Add To Cart">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Add To Cart">
                      <a:hlinkClick r:id="rId19"/>
                    </pic:cNvPr>
                    <pic:cNvPicPr>
                      <a:picLocks noChangeAspect="1" noChangeArrowheads="1"/>
                    </pic:cNvPicPr>
                  </pic:nvPicPr>
                  <pic:blipFill>
                    <a:blip r:embed="rId14"/>
                    <a:srcRect/>
                    <a:stretch>
                      <a:fillRect/>
                    </a:stretch>
                  </pic:blipFill>
                  <pic:spPr bwMode="auto">
                    <a:xfrm>
                      <a:off x="0" y="0"/>
                      <a:ext cx="653415" cy="143510"/>
                    </a:xfrm>
                    <a:prstGeom prst="rect">
                      <a:avLst/>
                    </a:prstGeom>
                    <a:noFill/>
                    <a:ln w="9525">
                      <a:noFill/>
                      <a:miter lim="800000"/>
                      <a:headEnd/>
                      <a:tailEnd/>
                    </a:ln>
                  </pic:spPr>
                </pic:pic>
              </a:graphicData>
            </a:graphic>
          </wp:inline>
        </w:drawing>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sz w:val="20"/>
          <w:szCs w:val="20"/>
        </w:rPr>
        <w:t>This lesson will provide students with a strong foundation for reading, writing, and using nonfiction.</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OBJECTIVE</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Students will:</w:t>
      </w:r>
      <w:r w:rsidRPr="00354163">
        <w:rPr>
          <w:rFonts w:eastAsia="Times New Roman" w:cs="Arial"/>
          <w:sz w:val="20"/>
          <w:szCs w:val="20"/>
        </w:rPr>
        <w:t xml:space="preserve"> </w:t>
      </w:r>
    </w:p>
    <w:p w:rsidR="00DE20FE" w:rsidRPr="00354163" w:rsidRDefault="00DE20FE" w:rsidP="00354163">
      <w:pPr>
        <w:numPr>
          <w:ilvl w:val="0"/>
          <w:numId w:val="19"/>
        </w:numPr>
        <w:shd w:val="clear" w:color="auto" w:fill="FFFFFF"/>
        <w:jc w:val="both"/>
        <w:rPr>
          <w:rFonts w:eastAsia="Times New Roman" w:cs="Arial"/>
          <w:sz w:val="20"/>
          <w:szCs w:val="20"/>
        </w:rPr>
      </w:pPr>
      <w:r w:rsidRPr="00354163">
        <w:rPr>
          <w:rFonts w:eastAsia="Times New Roman" w:cs="Arial"/>
          <w:sz w:val="20"/>
          <w:szCs w:val="20"/>
        </w:rPr>
        <w:t xml:space="preserve">Learn the tools of reading nonfiction (i.e., text features) </w:t>
      </w:r>
    </w:p>
    <w:p w:rsidR="00DE20FE" w:rsidRPr="00354163" w:rsidRDefault="00DE20FE" w:rsidP="00354163">
      <w:pPr>
        <w:numPr>
          <w:ilvl w:val="0"/>
          <w:numId w:val="19"/>
        </w:numPr>
        <w:shd w:val="clear" w:color="auto" w:fill="FFFFFF"/>
        <w:jc w:val="both"/>
        <w:rPr>
          <w:rFonts w:eastAsia="Times New Roman" w:cs="Arial"/>
          <w:sz w:val="20"/>
          <w:szCs w:val="20"/>
        </w:rPr>
      </w:pPr>
      <w:r w:rsidRPr="00354163">
        <w:rPr>
          <w:rFonts w:eastAsia="Times New Roman" w:cs="Arial"/>
          <w:sz w:val="20"/>
          <w:szCs w:val="20"/>
        </w:rPr>
        <w:t xml:space="preserve">Use think-aloud strategies to prepare to read the selection </w:t>
      </w:r>
    </w:p>
    <w:p w:rsidR="00DE20FE" w:rsidRPr="00354163" w:rsidRDefault="00DE20FE" w:rsidP="00354163">
      <w:pPr>
        <w:numPr>
          <w:ilvl w:val="0"/>
          <w:numId w:val="19"/>
        </w:numPr>
        <w:shd w:val="clear" w:color="auto" w:fill="FFFFFF"/>
        <w:jc w:val="both"/>
        <w:rPr>
          <w:rFonts w:eastAsia="Times New Roman" w:cs="Arial"/>
          <w:sz w:val="20"/>
          <w:szCs w:val="20"/>
        </w:rPr>
      </w:pPr>
      <w:r w:rsidRPr="00354163">
        <w:rPr>
          <w:rFonts w:eastAsia="Times New Roman" w:cs="Arial"/>
          <w:sz w:val="20"/>
          <w:szCs w:val="20"/>
        </w:rPr>
        <w:t>Identify graphic aids and understand their importance</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MATERIALS</w:t>
      </w:r>
    </w:p>
    <w:p w:rsidR="00DE20FE" w:rsidRPr="00354163" w:rsidRDefault="00DE20FE" w:rsidP="00354163">
      <w:pPr>
        <w:numPr>
          <w:ilvl w:val="0"/>
          <w:numId w:val="20"/>
        </w:numPr>
        <w:shd w:val="clear" w:color="auto" w:fill="FFFFFF"/>
        <w:jc w:val="both"/>
        <w:rPr>
          <w:rFonts w:eastAsia="Times New Roman" w:cs="Arial"/>
          <w:sz w:val="20"/>
          <w:szCs w:val="20"/>
        </w:rPr>
      </w:pPr>
      <w:r w:rsidRPr="00354163">
        <w:rPr>
          <w:rFonts w:eastAsia="Times New Roman" w:cs="Arial"/>
          <w:sz w:val="20"/>
          <w:szCs w:val="20"/>
        </w:rPr>
        <w:t xml:space="preserve">Overhead transparency of Stopping a Toppling Tower (optional) </w:t>
      </w:r>
    </w:p>
    <w:p w:rsidR="00DE20FE" w:rsidRPr="00354163" w:rsidRDefault="00DE20FE" w:rsidP="00354163">
      <w:pPr>
        <w:numPr>
          <w:ilvl w:val="0"/>
          <w:numId w:val="20"/>
        </w:numPr>
        <w:shd w:val="clear" w:color="auto" w:fill="FFFFFF"/>
        <w:jc w:val="both"/>
        <w:rPr>
          <w:rFonts w:eastAsia="Times New Roman" w:cs="Arial"/>
          <w:sz w:val="20"/>
          <w:szCs w:val="20"/>
        </w:rPr>
      </w:pPr>
      <w:r w:rsidRPr="00354163">
        <w:rPr>
          <w:rFonts w:eastAsia="Times New Roman" w:cs="Arial"/>
          <w:sz w:val="20"/>
          <w:szCs w:val="20"/>
        </w:rPr>
        <w:t xml:space="preserve">Student copies of </w:t>
      </w:r>
      <w:proofErr w:type="spellStart"/>
      <w:r w:rsidRPr="00354163">
        <w:rPr>
          <w:rFonts w:eastAsia="Times New Roman" w:cs="Arial"/>
          <w:sz w:val="20"/>
          <w:szCs w:val="20"/>
        </w:rPr>
        <w:t>Prereading</w:t>
      </w:r>
      <w:proofErr w:type="spellEnd"/>
      <w:r w:rsidRPr="00354163">
        <w:rPr>
          <w:rFonts w:eastAsia="Times New Roman" w:cs="Arial"/>
          <w:sz w:val="20"/>
          <w:szCs w:val="20"/>
        </w:rPr>
        <w:t xml:space="preserve"> Organizer — 1 for each student </w:t>
      </w:r>
    </w:p>
    <w:p w:rsidR="00DE20FE" w:rsidRPr="00354163" w:rsidRDefault="00DE20FE" w:rsidP="00354163">
      <w:pPr>
        <w:numPr>
          <w:ilvl w:val="0"/>
          <w:numId w:val="20"/>
        </w:numPr>
        <w:shd w:val="clear" w:color="auto" w:fill="FFFFFF"/>
        <w:jc w:val="both"/>
        <w:rPr>
          <w:rFonts w:eastAsia="Times New Roman" w:cs="Arial"/>
          <w:sz w:val="20"/>
          <w:szCs w:val="20"/>
        </w:rPr>
      </w:pPr>
      <w:r w:rsidRPr="00354163">
        <w:rPr>
          <w:rFonts w:eastAsia="Times New Roman" w:cs="Arial"/>
          <w:sz w:val="20"/>
          <w:szCs w:val="20"/>
        </w:rPr>
        <w:t xml:space="preserve">Sample book with fiction stories (optional) </w:t>
      </w:r>
    </w:p>
    <w:p w:rsidR="00DE20FE" w:rsidRPr="00354163" w:rsidRDefault="00DE20FE" w:rsidP="00354163">
      <w:pPr>
        <w:numPr>
          <w:ilvl w:val="0"/>
          <w:numId w:val="20"/>
        </w:numPr>
        <w:shd w:val="clear" w:color="auto" w:fill="FFFFFF"/>
        <w:jc w:val="both"/>
        <w:rPr>
          <w:rFonts w:eastAsia="Times New Roman" w:cs="Arial"/>
          <w:sz w:val="20"/>
          <w:szCs w:val="20"/>
        </w:rPr>
      </w:pPr>
      <w:r w:rsidRPr="00354163">
        <w:rPr>
          <w:rFonts w:eastAsia="Times New Roman" w:cs="Arial"/>
          <w:sz w:val="20"/>
          <w:szCs w:val="20"/>
        </w:rPr>
        <w:t>Student copies of Stopping a Toppling Tower — 1 for each student</w:t>
      </w:r>
    </w:p>
    <w:p w:rsidR="00DE20FE" w:rsidRPr="00354163" w:rsidRDefault="00DE20FE" w:rsidP="00354163">
      <w:pPr>
        <w:shd w:val="clear" w:color="auto" w:fill="FFFFFF"/>
        <w:jc w:val="both"/>
        <w:rPr>
          <w:rFonts w:eastAsia="Times New Roman" w:cs="Arial"/>
          <w:sz w:val="20"/>
          <w:szCs w:val="20"/>
        </w:rPr>
      </w:pPr>
      <w:proofErr w:type="spellStart"/>
      <w:r w:rsidRPr="00354163">
        <w:rPr>
          <w:rFonts w:eastAsia="Times New Roman" w:cs="Arial"/>
          <w:b/>
          <w:bCs/>
          <w:sz w:val="20"/>
          <w:szCs w:val="20"/>
        </w:rPr>
        <w:t>REPRODUCIBLES</w:t>
      </w:r>
      <w:proofErr w:type="spellEnd"/>
    </w:p>
    <w:p w:rsidR="00DE20FE" w:rsidRPr="00354163" w:rsidRDefault="00DE20FE" w:rsidP="00354163">
      <w:pPr>
        <w:numPr>
          <w:ilvl w:val="0"/>
          <w:numId w:val="21"/>
        </w:numPr>
        <w:shd w:val="clear" w:color="auto" w:fill="FFFFFF"/>
        <w:jc w:val="both"/>
        <w:rPr>
          <w:rFonts w:eastAsia="Times New Roman" w:cs="Arial"/>
          <w:sz w:val="20"/>
          <w:szCs w:val="20"/>
        </w:rPr>
      </w:pPr>
      <w:proofErr w:type="spellStart"/>
      <w:r w:rsidRPr="00354163">
        <w:rPr>
          <w:rFonts w:eastAsia="Times New Roman" w:cs="Arial"/>
          <w:sz w:val="20"/>
          <w:szCs w:val="20"/>
        </w:rPr>
        <w:t>Prereading</w:t>
      </w:r>
      <w:proofErr w:type="spellEnd"/>
      <w:r w:rsidRPr="00354163">
        <w:rPr>
          <w:rFonts w:eastAsia="Times New Roman" w:cs="Arial"/>
          <w:sz w:val="20"/>
          <w:szCs w:val="20"/>
        </w:rPr>
        <w:t xml:space="preserve"> Organizer</w:t>
      </w:r>
    </w:p>
    <w:p w:rsidR="00DE20FE" w:rsidRPr="00354163" w:rsidRDefault="00DE20FE" w:rsidP="00354163">
      <w:pPr>
        <w:numPr>
          <w:ilvl w:val="0"/>
          <w:numId w:val="21"/>
        </w:numPr>
        <w:shd w:val="clear" w:color="auto" w:fill="FFFFFF"/>
        <w:jc w:val="both"/>
        <w:rPr>
          <w:rFonts w:eastAsia="Times New Roman" w:cs="Arial"/>
          <w:sz w:val="20"/>
          <w:szCs w:val="20"/>
        </w:rPr>
      </w:pPr>
      <w:r w:rsidRPr="00354163">
        <w:rPr>
          <w:rFonts w:eastAsia="Times New Roman" w:cs="Arial"/>
          <w:sz w:val="20"/>
          <w:szCs w:val="20"/>
        </w:rPr>
        <w:t xml:space="preserve">Stopping a Toppling Tower </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DIRECTIONS</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Step 1:</w:t>
      </w:r>
      <w:r w:rsidRPr="00354163">
        <w:rPr>
          <w:rFonts w:eastAsia="Times New Roman" w:cs="Arial"/>
          <w:sz w:val="20"/>
          <w:szCs w:val="20"/>
        </w:rPr>
        <w:t xml:space="preserve"> Distribute the papers and make an overhead transparency for </w:t>
      </w:r>
      <w:proofErr w:type="gramStart"/>
      <w:r w:rsidRPr="00354163">
        <w:rPr>
          <w:rFonts w:eastAsia="Times New Roman" w:cs="Arial"/>
          <w:sz w:val="20"/>
          <w:szCs w:val="20"/>
        </w:rPr>
        <w:t>Stopping</w:t>
      </w:r>
      <w:proofErr w:type="gramEnd"/>
      <w:r w:rsidRPr="00354163">
        <w:rPr>
          <w:rFonts w:eastAsia="Times New Roman" w:cs="Arial"/>
          <w:sz w:val="20"/>
          <w:szCs w:val="20"/>
        </w:rPr>
        <w:t xml:space="preserve"> a Toppling Tower if possible to refer to as you discuss the selection.</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Step 2:</w:t>
      </w:r>
      <w:r w:rsidRPr="00354163">
        <w:rPr>
          <w:rFonts w:eastAsia="Times New Roman" w:cs="Arial"/>
          <w:sz w:val="20"/>
          <w:szCs w:val="20"/>
        </w:rPr>
        <w:t xml:space="preserve"> Lead students through the “Read About,” having them look over the article and notice the special text features: title, headings, photos, etc. Have students comment on the differences they see on the article page compared to a page in a favorite story. You might open a book of fiction for them to review.</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Step 3:</w:t>
      </w:r>
      <w:r w:rsidRPr="00354163">
        <w:rPr>
          <w:rFonts w:eastAsia="Times New Roman" w:cs="Arial"/>
          <w:sz w:val="20"/>
          <w:szCs w:val="20"/>
        </w:rPr>
        <w:t xml:space="preserve"> Walk students through the reading tools. As they read about each item, have them identify corresponding features from the selection. Point out that photographs, diagrams, and charts are examples of graphic aids that illustrate information and help readers visualize what is in the text. For example, the photograph helps readers visualize the Leaning Tower of Pisa. Graphic aids sometimes offer additional information that is important.</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Step 4:</w:t>
      </w:r>
      <w:r w:rsidRPr="00354163">
        <w:rPr>
          <w:rFonts w:eastAsia="Times New Roman" w:cs="Arial"/>
          <w:sz w:val="20"/>
          <w:szCs w:val="20"/>
        </w:rPr>
        <w:t xml:space="preserve"> Model think-aloud strategies for pre-reading by asking questions and making observations about the text features.</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Example:</w:t>
      </w:r>
      <w:r w:rsidRPr="00354163">
        <w:rPr>
          <w:rFonts w:eastAsia="Times New Roman" w:cs="Arial"/>
          <w:sz w:val="20"/>
          <w:szCs w:val="20"/>
        </w:rPr>
        <w:t xml:space="preserve"> The title tells me I'm going to read about a tower that might fall. Certain words are boldfaced — these are important, so I'll try to remember them. There is a photograph and a diagram — I can use these to get a clear picture in my mind of what I'm reading.</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Step 5:</w:t>
      </w:r>
      <w:r w:rsidRPr="00354163">
        <w:rPr>
          <w:rFonts w:eastAsia="Times New Roman" w:cs="Arial"/>
          <w:sz w:val="20"/>
          <w:szCs w:val="20"/>
        </w:rPr>
        <w:t xml:space="preserve"> Have students use the </w:t>
      </w:r>
      <w:proofErr w:type="spellStart"/>
      <w:r w:rsidRPr="00354163">
        <w:rPr>
          <w:rFonts w:eastAsia="Times New Roman" w:cs="Arial"/>
          <w:sz w:val="20"/>
          <w:szCs w:val="20"/>
        </w:rPr>
        <w:t>Prereading</w:t>
      </w:r>
      <w:proofErr w:type="spellEnd"/>
      <w:r w:rsidRPr="00354163">
        <w:rPr>
          <w:rFonts w:eastAsia="Times New Roman" w:cs="Arial"/>
          <w:sz w:val="20"/>
          <w:szCs w:val="20"/>
        </w:rPr>
        <w:t xml:space="preserve"> Organizer to make predictions about the reading. Discuss some of the predictions that students make; be sure to ask them how or why they formed their ideas.</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Step 6:</w:t>
      </w:r>
      <w:r w:rsidRPr="00354163">
        <w:rPr>
          <w:rFonts w:eastAsia="Times New Roman" w:cs="Arial"/>
          <w:sz w:val="20"/>
          <w:szCs w:val="20"/>
        </w:rPr>
        <w:t xml:space="preserve"> Students should read "Stopping a Toppling Tower" quietly to themselves. Remind them to pay attention to the text features.</w:t>
      </w:r>
    </w:p>
    <w:p w:rsidR="00DE20FE" w:rsidRPr="00354163" w:rsidRDefault="00DE20FE" w:rsidP="00354163">
      <w:pPr>
        <w:shd w:val="clear" w:color="auto" w:fill="FFFFFF"/>
        <w:jc w:val="both"/>
        <w:rPr>
          <w:rFonts w:eastAsia="Times New Roman" w:cs="Arial"/>
          <w:sz w:val="20"/>
          <w:szCs w:val="20"/>
        </w:rPr>
      </w:pPr>
    </w:p>
    <w:p w:rsidR="00DE20FE" w:rsidRPr="00354163" w:rsidRDefault="00DE20FE" w:rsidP="00354163">
      <w:pPr>
        <w:shd w:val="clear" w:color="auto" w:fill="FFFFFF"/>
        <w:jc w:val="both"/>
        <w:rPr>
          <w:rFonts w:eastAsia="Times New Roman" w:cs="Arial"/>
          <w:sz w:val="20"/>
          <w:szCs w:val="20"/>
        </w:rPr>
      </w:pPr>
    </w:p>
    <w:p w:rsidR="00DE20FE" w:rsidRPr="00354163" w:rsidRDefault="00DE20FE" w:rsidP="00354163">
      <w:pPr>
        <w:shd w:val="clear" w:color="auto" w:fill="FFFFFF"/>
        <w:jc w:val="both"/>
        <w:rPr>
          <w:rFonts w:eastAsia="Times New Roman" w:cs="Arial"/>
          <w:sz w:val="20"/>
          <w:szCs w:val="20"/>
        </w:rPr>
      </w:pPr>
    </w:p>
    <w:p w:rsidR="00DE20FE" w:rsidRPr="00354163" w:rsidRDefault="00DE20FE" w:rsidP="00354163">
      <w:pPr>
        <w:shd w:val="clear" w:color="auto" w:fill="FFFFFF"/>
        <w:jc w:val="both"/>
        <w:rPr>
          <w:rFonts w:eastAsia="Times New Roman" w:cs="Arial"/>
          <w:sz w:val="20"/>
          <w:szCs w:val="20"/>
        </w:rPr>
      </w:pPr>
    </w:p>
    <w:p w:rsidR="00DE20FE" w:rsidRPr="00354163" w:rsidRDefault="00DE20FE" w:rsidP="00354163">
      <w:pPr>
        <w:shd w:val="clear" w:color="auto" w:fill="FFFFFF"/>
        <w:jc w:val="both"/>
        <w:rPr>
          <w:rFonts w:eastAsia="Times New Roman" w:cs="Arial"/>
          <w:sz w:val="20"/>
          <w:szCs w:val="20"/>
        </w:rPr>
      </w:pPr>
    </w:p>
    <w:p w:rsidR="00DE20FE" w:rsidRPr="00354163" w:rsidRDefault="00DE20FE" w:rsidP="00354163">
      <w:pPr>
        <w:shd w:val="clear" w:color="auto" w:fill="FFFFFF"/>
        <w:jc w:val="both"/>
        <w:rPr>
          <w:rFonts w:eastAsia="Times New Roman" w:cs="Arial"/>
          <w:sz w:val="20"/>
          <w:szCs w:val="20"/>
        </w:rPr>
      </w:pPr>
    </w:p>
    <w:p w:rsidR="00DE20FE" w:rsidRPr="00354163" w:rsidRDefault="00DE20FE" w:rsidP="00354163">
      <w:pPr>
        <w:shd w:val="clear" w:color="auto" w:fill="FFFFFF"/>
        <w:jc w:val="both"/>
        <w:rPr>
          <w:rFonts w:eastAsia="Times New Roman" w:cs="Arial"/>
          <w:sz w:val="20"/>
          <w:szCs w:val="20"/>
        </w:rPr>
      </w:pPr>
    </w:p>
    <w:p w:rsidR="00DE20FE" w:rsidRPr="00354163" w:rsidRDefault="00DE20FE" w:rsidP="00354163">
      <w:pPr>
        <w:shd w:val="clear" w:color="auto" w:fill="FFFFFF"/>
        <w:jc w:val="both"/>
        <w:rPr>
          <w:rFonts w:eastAsia="Times New Roman" w:cs="Arial"/>
          <w:sz w:val="20"/>
          <w:szCs w:val="20"/>
        </w:rPr>
      </w:pPr>
    </w:p>
    <w:p w:rsidR="00DE20FE" w:rsidRPr="00354163" w:rsidRDefault="00DE20FE" w:rsidP="00354163">
      <w:pPr>
        <w:shd w:val="clear" w:color="auto" w:fill="FFFFFF"/>
        <w:jc w:val="both"/>
        <w:rPr>
          <w:rFonts w:eastAsia="Times New Roman" w:cs="Arial"/>
          <w:sz w:val="20"/>
          <w:szCs w:val="20"/>
        </w:rPr>
      </w:pPr>
    </w:p>
    <w:p w:rsidR="00DE20FE" w:rsidRPr="00354163" w:rsidRDefault="00DE20FE" w:rsidP="00354163">
      <w:pPr>
        <w:shd w:val="clear" w:color="auto" w:fill="FFFFFF"/>
        <w:jc w:val="both"/>
        <w:rPr>
          <w:rFonts w:eastAsia="Times New Roman" w:cs="Arial"/>
          <w:sz w:val="20"/>
          <w:szCs w:val="20"/>
        </w:rPr>
      </w:pPr>
    </w:p>
    <w:p w:rsidR="00DE20FE" w:rsidRPr="00354163" w:rsidRDefault="00DE20FE" w:rsidP="00354163">
      <w:pPr>
        <w:shd w:val="clear" w:color="auto" w:fill="FFFFFF"/>
        <w:jc w:val="both"/>
        <w:rPr>
          <w:rFonts w:eastAsia="Times New Roman" w:cs="Arial"/>
          <w:sz w:val="20"/>
          <w:szCs w:val="20"/>
        </w:rPr>
      </w:pPr>
    </w:p>
    <w:p w:rsidR="00DE20FE" w:rsidRPr="00354163" w:rsidRDefault="00DE20FE" w:rsidP="00354163">
      <w:pPr>
        <w:shd w:val="clear" w:color="auto" w:fill="FFFFFF"/>
        <w:jc w:val="both"/>
        <w:rPr>
          <w:rFonts w:eastAsia="Times New Roman" w:cs="Arial"/>
          <w:sz w:val="20"/>
          <w:szCs w:val="20"/>
        </w:rPr>
      </w:pPr>
    </w:p>
    <w:p w:rsidR="00DE20FE" w:rsidRPr="00354163" w:rsidRDefault="00DE20FE" w:rsidP="00354163">
      <w:pPr>
        <w:shd w:val="clear" w:color="auto" w:fill="FFFFFF"/>
        <w:jc w:val="both"/>
        <w:rPr>
          <w:rFonts w:eastAsia="Times New Roman" w:cs="Arial"/>
          <w:sz w:val="20"/>
          <w:szCs w:val="20"/>
        </w:rPr>
      </w:pPr>
    </w:p>
    <w:p w:rsidR="00DE20FE" w:rsidRPr="00354163" w:rsidRDefault="00DE20FE" w:rsidP="00354163">
      <w:pPr>
        <w:shd w:val="clear" w:color="auto" w:fill="FFFFFF"/>
        <w:jc w:val="both"/>
        <w:rPr>
          <w:rFonts w:eastAsia="Times New Roman" w:cs="Arial"/>
          <w:sz w:val="20"/>
          <w:szCs w:val="20"/>
        </w:rPr>
      </w:pPr>
    </w:p>
    <w:p w:rsidR="00DE20FE" w:rsidRPr="00354163" w:rsidRDefault="00DE20FE" w:rsidP="00354163">
      <w:pPr>
        <w:shd w:val="clear" w:color="auto" w:fill="FFFFFF"/>
        <w:jc w:val="both"/>
        <w:rPr>
          <w:rFonts w:eastAsia="Times New Roman" w:cs="Arial"/>
          <w:sz w:val="20"/>
          <w:szCs w:val="20"/>
        </w:rPr>
      </w:pPr>
    </w:p>
    <w:p w:rsidR="00354163" w:rsidRPr="00354163" w:rsidRDefault="00354163" w:rsidP="00354163">
      <w:pPr>
        <w:shd w:val="clear" w:color="auto" w:fill="FFFFFF"/>
        <w:jc w:val="center"/>
        <w:outlineLvl w:val="1"/>
        <w:rPr>
          <w:rFonts w:eastAsia="Times New Roman" w:cs="Arial"/>
          <w:b/>
          <w:sz w:val="20"/>
          <w:szCs w:val="20"/>
        </w:rPr>
      </w:pPr>
    </w:p>
    <w:p w:rsidR="00354163" w:rsidRPr="00354163" w:rsidRDefault="00354163" w:rsidP="00354163">
      <w:pPr>
        <w:shd w:val="clear" w:color="auto" w:fill="FFFFFF"/>
        <w:jc w:val="center"/>
        <w:outlineLvl w:val="1"/>
        <w:rPr>
          <w:rFonts w:eastAsia="Times New Roman" w:cs="Arial"/>
          <w:b/>
          <w:sz w:val="20"/>
          <w:szCs w:val="20"/>
        </w:rPr>
      </w:pPr>
    </w:p>
    <w:p w:rsidR="00DE20FE" w:rsidRPr="00354163" w:rsidRDefault="00DE20FE" w:rsidP="00354163">
      <w:pPr>
        <w:shd w:val="clear" w:color="auto" w:fill="FFFFFF"/>
        <w:jc w:val="center"/>
        <w:outlineLvl w:val="1"/>
        <w:rPr>
          <w:rFonts w:eastAsia="Times New Roman" w:cs="Arial"/>
          <w:b/>
          <w:bCs/>
          <w:kern w:val="36"/>
          <w:sz w:val="20"/>
          <w:szCs w:val="20"/>
        </w:rPr>
      </w:pPr>
      <w:r w:rsidRPr="00354163">
        <w:rPr>
          <w:rFonts w:eastAsia="Times New Roman" w:cs="Arial"/>
          <w:b/>
          <w:sz w:val="20"/>
          <w:szCs w:val="20"/>
        </w:rPr>
        <w:lastRenderedPageBreak/>
        <w:t xml:space="preserve">DAY 4: </w:t>
      </w:r>
      <w:r w:rsidRPr="00354163">
        <w:rPr>
          <w:rFonts w:eastAsia="Times New Roman" w:cs="Arial"/>
          <w:b/>
          <w:bCs/>
          <w:kern w:val="36"/>
          <w:sz w:val="20"/>
          <w:szCs w:val="20"/>
        </w:rPr>
        <w:t>Teach Text Structure for Nonfiction</w:t>
      </w:r>
    </w:p>
    <w:p w:rsidR="00DE20FE" w:rsidRPr="00354163" w:rsidRDefault="00DE20FE" w:rsidP="00354163">
      <w:pPr>
        <w:shd w:val="clear" w:color="auto" w:fill="FFFFFF"/>
        <w:jc w:val="both"/>
        <w:outlineLvl w:val="1"/>
        <w:rPr>
          <w:rFonts w:eastAsia="Times New Roman" w:cs="Arial"/>
          <w:b/>
          <w:bCs/>
          <w:kern w:val="36"/>
          <w:sz w:val="20"/>
          <w:szCs w:val="20"/>
        </w:rPr>
      </w:pPr>
    </w:p>
    <w:p w:rsidR="00DE20FE" w:rsidRPr="00354163" w:rsidRDefault="00DE20FE" w:rsidP="00354163">
      <w:pPr>
        <w:numPr>
          <w:ilvl w:val="0"/>
          <w:numId w:val="23"/>
        </w:numPr>
        <w:shd w:val="clear" w:color="auto" w:fill="FFFFFF"/>
        <w:ind w:left="0"/>
        <w:jc w:val="both"/>
        <w:rPr>
          <w:rFonts w:eastAsia="Times New Roman" w:cs="Arial"/>
          <w:vanish/>
          <w:sz w:val="20"/>
          <w:szCs w:val="20"/>
        </w:rPr>
      </w:pPr>
      <w:hyperlink r:id="rId24" w:history="1">
        <w:r w:rsidRPr="00354163">
          <w:rPr>
            <w:rFonts w:eastAsia="Times New Roman" w:cs="Arial"/>
            <w:vanish/>
            <w:color w:val="006699"/>
            <w:sz w:val="20"/>
            <w:szCs w:val="20"/>
          </w:rPr>
          <w:t>PRINT</w:t>
        </w:r>
      </w:hyperlink>
      <w:r w:rsidRPr="00354163">
        <w:rPr>
          <w:rFonts w:eastAsia="Times New Roman" w:cs="Arial"/>
          <w:vanish/>
          <w:sz w:val="20"/>
          <w:szCs w:val="20"/>
        </w:rPr>
        <w:t xml:space="preserve"> </w:t>
      </w:r>
    </w:p>
    <w:p w:rsidR="00DE20FE" w:rsidRPr="00354163" w:rsidRDefault="00DE20FE" w:rsidP="00354163">
      <w:pPr>
        <w:numPr>
          <w:ilvl w:val="0"/>
          <w:numId w:val="23"/>
        </w:numPr>
        <w:shd w:val="clear" w:color="auto" w:fill="FFFFFF"/>
        <w:ind w:left="0"/>
        <w:jc w:val="both"/>
        <w:rPr>
          <w:rFonts w:eastAsia="Times New Roman" w:cs="Arial"/>
          <w:vanish/>
          <w:sz w:val="20"/>
          <w:szCs w:val="20"/>
        </w:rPr>
      </w:pPr>
      <w:hyperlink r:id="rId25" w:history="1">
        <w:r w:rsidRPr="00354163">
          <w:rPr>
            <w:rFonts w:eastAsia="Times New Roman" w:cs="Arial"/>
            <w:vanish/>
            <w:color w:val="006699"/>
            <w:sz w:val="20"/>
            <w:szCs w:val="20"/>
          </w:rPr>
          <w:t>EMAIL</w:t>
        </w:r>
      </w:hyperlink>
      <w:r w:rsidRPr="00354163">
        <w:rPr>
          <w:rFonts w:eastAsia="Times New Roman" w:cs="Arial"/>
          <w:vanish/>
          <w:sz w:val="20"/>
          <w:szCs w:val="20"/>
        </w:rPr>
        <w:t xml:space="preserve"> </w:t>
      </w:r>
    </w:p>
    <w:p w:rsidR="00DE20FE" w:rsidRPr="00354163" w:rsidRDefault="00DE20FE" w:rsidP="00354163">
      <w:pPr>
        <w:numPr>
          <w:ilvl w:val="0"/>
          <w:numId w:val="23"/>
        </w:numPr>
        <w:shd w:val="clear" w:color="auto" w:fill="FFFFFF"/>
        <w:ind w:left="0"/>
        <w:jc w:val="both"/>
        <w:rPr>
          <w:rFonts w:eastAsia="Times New Roman" w:cs="Arial"/>
          <w:vanish/>
          <w:sz w:val="20"/>
          <w:szCs w:val="20"/>
        </w:rPr>
      </w:pPr>
    </w:p>
    <w:p w:rsidR="00DE20FE" w:rsidRPr="00354163" w:rsidRDefault="00DE20FE" w:rsidP="00354163">
      <w:pPr>
        <w:shd w:val="clear" w:color="auto" w:fill="FFFFFF"/>
        <w:jc w:val="both"/>
        <w:rPr>
          <w:rFonts w:eastAsia="Times New Roman" w:cs="Arial"/>
          <w:vanish/>
          <w:color w:val="AAAAAA"/>
          <w:sz w:val="20"/>
          <w:szCs w:val="20"/>
        </w:rPr>
      </w:pPr>
      <w:r w:rsidRPr="00354163">
        <w:rPr>
          <w:rFonts w:eastAsia="Times New Roman" w:cs="Arial"/>
          <w:noProof/>
          <w:vanish/>
          <w:color w:val="AAAAAA"/>
          <w:sz w:val="20"/>
          <w:szCs w:val="20"/>
        </w:rPr>
        <w:drawing>
          <wp:inline distT="0" distB="0" distL="0" distR="0">
            <wp:extent cx="1345565" cy="130810"/>
            <wp:effectExtent l="19050" t="0" r="6985" b="0"/>
            <wp:docPr id="328" name="Picture 328" descr="http://www2.scholastic.com/content/presentation/www/images/txtRelatedProduc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descr="http://www2.scholastic.com/content/presentation/www/images/txtRelatedProducts.gif"/>
                    <pic:cNvPicPr>
                      <a:picLocks noChangeAspect="1" noChangeArrowheads="1"/>
                    </pic:cNvPicPr>
                  </pic:nvPicPr>
                  <pic:blipFill>
                    <a:blip r:embed="rId7"/>
                    <a:srcRect/>
                    <a:stretch>
                      <a:fillRect/>
                    </a:stretch>
                  </pic:blipFill>
                  <pic:spPr bwMode="auto">
                    <a:xfrm>
                      <a:off x="0" y="0"/>
                      <a:ext cx="1345565" cy="130810"/>
                    </a:xfrm>
                    <a:prstGeom prst="rect">
                      <a:avLst/>
                    </a:prstGeom>
                    <a:noFill/>
                    <a:ln w="9525">
                      <a:noFill/>
                      <a:miter lim="800000"/>
                      <a:headEnd/>
                      <a:tailEnd/>
                    </a:ln>
                  </pic:spPr>
                </pic:pic>
              </a:graphicData>
            </a:graphic>
          </wp:inline>
        </w:drawing>
      </w:r>
    </w:p>
    <w:p w:rsidR="00DE20FE" w:rsidRPr="00354163" w:rsidRDefault="00DE20FE" w:rsidP="00354163">
      <w:pPr>
        <w:numPr>
          <w:ilvl w:val="0"/>
          <w:numId w:val="24"/>
        </w:numPr>
        <w:shd w:val="clear" w:color="auto" w:fill="FFFFFF"/>
        <w:ind w:left="0"/>
        <w:jc w:val="both"/>
        <w:rPr>
          <w:rFonts w:eastAsia="Times New Roman" w:cs="Arial"/>
          <w:b/>
          <w:bCs/>
          <w:vanish/>
          <w:color w:val="AAAAAA"/>
          <w:sz w:val="20"/>
          <w:szCs w:val="20"/>
        </w:rPr>
      </w:pPr>
      <w:hyperlink r:id="rId26" w:history="1">
        <w:r w:rsidRPr="00354163">
          <w:rPr>
            <w:rFonts w:eastAsia="Times New Roman" w:cs="Arial"/>
            <w:b/>
            <w:bCs/>
            <w:vanish/>
            <w:color w:val="006699"/>
            <w:sz w:val="20"/>
            <w:szCs w:val="20"/>
          </w:rPr>
          <w:t>Teacher Store</w:t>
        </w:r>
      </w:hyperlink>
      <w:r w:rsidRPr="00354163">
        <w:rPr>
          <w:rFonts w:eastAsia="Times New Roman" w:cs="Arial"/>
          <w:b/>
          <w:bCs/>
          <w:vanish/>
          <w:color w:val="AAAAAA"/>
          <w:sz w:val="20"/>
          <w:szCs w:val="20"/>
        </w:rPr>
        <w:t xml:space="preserve"> </w:t>
      </w:r>
    </w:p>
    <w:p w:rsidR="00DE20FE" w:rsidRPr="00354163" w:rsidRDefault="00DE20FE" w:rsidP="00354163">
      <w:pPr>
        <w:numPr>
          <w:ilvl w:val="0"/>
          <w:numId w:val="24"/>
        </w:numPr>
        <w:shd w:val="clear" w:color="auto" w:fill="FFFFFF"/>
        <w:ind w:left="0"/>
        <w:jc w:val="both"/>
        <w:rPr>
          <w:rFonts w:eastAsia="Times New Roman" w:cs="Arial"/>
          <w:vanish/>
          <w:color w:val="AAAAAA"/>
          <w:sz w:val="20"/>
          <w:szCs w:val="20"/>
        </w:rPr>
      </w:pPr>
      <w:r w:rsidRPr="00354163">
        <w:rPr>
          <w:rFonts w:eastAsia="Times New Roman" w:cs="Arial"/>
          <w:noProof/>
          <w:vanish/>
          <w:color w:val="AAAAAA"/>
          <w:sz w:val="20"/>
          <w:szCs w:val="20"/>
        </w:rPr>
        <w:drawing>
          <wp:inline distT="0" distB="0" distL="0" distR="0">
            <wp:extent cx="3918585" cy="91440"/>
            <wp:effectExtent l="19050" t="0" r="5715" b="0"/>
            <wp:docPr id="329" name="Picture 329" descr="http://www2.scholastic.com/content/presentation/www/images/c_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descr="http://www2.scholastic.com/content/presentation/www/images/c_top.gif"/>
                    <pic:cNvPicPr>
                      <a:picLocks noChangeAspect="1" noChangeArrowheads="1"/>
                    </pic:cNvPicPr>
                  </pic:nvPicPr>
                  <pic:blipFill>
                    <a:blip r:embed="rId9"/>
                    <a:srcRect/>
                    <a:stretch>
                      <a:fillRect/>
                    </a:stretch>
                  </pic:blipFill>
                  <pic:spPr bwMode="auto">
                    <a:xfrm>
                      <a:off x="0" y="0"/>
                      <a:ext cx="3918585" cy="91440"/>
                    </a:xfrm>
                    <a:prstGeom prst="rect">
                      <a:avLst/>
                    </a:prstGeom>
                    <a:noFill/>
                    <a:ln w="9525">
                      <a:noFill/>
                      <a:miter lim="800000"/>
                      <a:headEnd/>
                      <a:tailEnd/>
                    </a:ln>
                  </pic:spPr>
                </pic:pic>
              </a:graphicData>
            </a:graphic>
          </wp:inline>
        </w:drawing>
      </w:r>
    </w:p>
    <w:p w:rsidR="00DE20FE" w:rsidRPr="00354163" w:rsidRDefault="00DE20FE" w:rsidP="00354163">
      <w:pPr>
        <w:numPr>
          <w:ilvl w:val="0"/>
          <w:numId w:val="24"/>
        </w:numPr>
        <w:shd w:val="clear" w:color="auto" w:fill="FFFFFF"/>
        <w:ind w:left="0"/>
        <w:jc w:val="both"/>
        <w:rPr>
          <w:rFonts w:eastAsia="Times New Roman" w:cs="Arial"/>
          <w:vanish/>
          <w:color w:val="AAAAAA"/>
          <w:sz w:val="20"/>
          <w:szCs w:val="20"/>
        </w:rPr>
      </w:pPr>
      <w:r w:rsidRPr="00354163">
        <w:rPr>
          <w:rFonts w:eastAsia="Times New Roman" w:cs="Arial"/>
          <w:noProof/>
          <w:vanish/>
          <w:color w:val="AAAAAA"/>
          <w:sz w:val="20"/>
          <w:szCs w:val="20"/>
        </w:rPr>
        <w:drawing>
          <wp:inline distT="0" distB="0" distL="0" distR="0">
            <wp:extent cx="3918585" cy="91440"/>
            <wp:effectExtent l="19050" t="0" r="5715" b="0"/>
            <wp:docPr id="340" name="Picture 340" descr="http://www2.scholastic.com/content/presentation/www/images/c_bt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descr="http://www2.scholastic.com/content/presentation/www/images/c_btm.gif"/>
                    <pic:cNvPicPr>
                      <a:picLocks noChangeAspect="1" noChangeArrowheads="1"/>
                    </pic:cNvPicPr>
                  </pic:nvPicPr>
                  <pic:blipFill>
                    <a:blip r:embed="rId10"/>
                    <a:srcRect/>
                    <a:stretch>
                      <a:fillRect/>
                    </a:stretch>
                  </pic:blipFill>
                  <pic:spPr bwMode="auto">
                    <a:xfrm>
                      <a:off x="0" y="0"/>
                      <a:ext cx="3918585" cy="91440"/>
                    </a:xfrm>
                    <a:prstGeom prst="rect">
                      <a:avLst/>
                    </a:prstGeom>
                    <a:noFill/>
                    <a:ln w="9525">
                      <a:noFill/>
                      <a:miter lim="800000"/>
                      <a:headEnd/>
                      <a:tailEnd/>
                    </a:ln>
                  </pic:spPr>
                </pic:pic>
              </a:graphicData>
            </a:graphic>
          </wp:inline>
        </w:drawing>
      </w:r>
    </w:p>
    <w:p w:rsidR="00DE20FE" w:rsidRPr="00354163" w:rsidRDefault="00DE20FE" w:rsidP="00354163">
      <w:pPr>
        <w:numPr>
          <w:ilvl w:val="0"/>
          <w:numId w:val="24"/>
        </w:numPr>
        <w:shd w:val="clear" w:color="auto" w:fill="FFFFFF"/>
        <w:ind w:left="0"/>
        <w:jc w:val="both"/>
        <w:rPr>
          <w:rFonts w:eastAsia="Times New Roman" w:cs="Arial"/>
          <w:vanish/>
          <w:color w:val="AAAAAA"/>
          <w:sz w:val="20"/>
          <w:szCs w:val="20"/>
        </w:rPr>
      </w:pPr>
      <w:hyperlink r:id="rId27" w:history="1">
        <w:r w:rsidRPr="00354163">
          <w:rPr>
            <w:rFonts w:eastAsia="Times New Roman" w:cs="Arial"/>
            <w:vanish/>
            <w:color w:val="006699"/>
            <w:sz w:val="20"/>
            <w:szCs w:val="20"/>
          </w:rPr>
          <w:t xml:space="preserve">Scholastic RED Guided Reading Content Areas Solution Packs </w:t>
        </w:r>
        <w:r w:rsidRPr="00354163">
          <w:rPr>
            <w:rFonts w:eastAsia="Times New Roman" w:cs="Arial"/>
            <w:noProof/>
            <w:vanish/>
            <w:color w:val="006699"/>
            <w:sz w:val="20"/>
            <w:szCs w:val="20"/>
          </w:rPr>
          <w:drawing>
            <wp:inline distT="0" distB="0" distL="0" distR="0">
              <wp:extent cx="130810" cy="104775"/>
              <wp:effectExtent l="19050" t="0" r="2540" b="0"/>
              <wp:docPr id="341" name="Picture 341" descr="http://www2.scholastic.com/content/presentation/www/images/icon_arrow_green.gif">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descr="http://www2.scholastic.com/content/presentation/www/images/icon_arrow_green.gif">
                        <a:hlinkClick r:id="rId18"/>
                      </pic:cNvPr>
                      <pic:cNvPicPr>
                        <a:picLocks noChangeAspect="1" noChangeArrowheads="1"/>
                      </pic:cNvPicPr>
                    </pic:nvPicPr>
                    <pic:blipFill>
                      <a:blip r:embed="rId12"/>
                      <a:srcRect/>
                      <a:stretch>
                        <a:fillRect/>
                      </a:stretch>
                    </pic:blipFill>
                    <pic:spPr bwMode="auto">
                      <a:xfrm>
                        <a:off x="0" y="0"/>
                        <a:ext cx="130810" cy="104775"/>
                      </a:xfrm>
                      <a:prstGeom prst="rect">
                        <a:avLst/>
                      </a:prstGeom>
                      <a:noFill/>
                      <a:ln w="9525">
                        <a:noFill/>
                        <a:miter lim="800000"/>
                        <a:headEnd/>
                        <a:tailEnd/>
                      </a:ln>
                    </pic:spPr>
                  </pic:pic>
                </a:graphicData>
              </a:graphic>
            </wp:inline>
          </w:drawing>
        </w:r>
      </w:hyperlink>
      <w:r w:rsidRPr="00354163">
        <w:rPr>
          <w:rFonts w:eastAsia="Times New Roman" w:cs="Arial"/>
          <w:vanish/>
          <w:color w:val="AAAAAA"/>
          <w:sz w:val="20"/>
          <w:szCs w:val="20"/>
        </w:rPr>
        <w:br/>
        <w:t xml:space="preserve">Grade 3 $1,828.00 </w:t>
      </w:r>
    </w:p>
    <w:p w:rsidR="00DE20FE" w:rsidRPr="00354163" w:rsidRDefault="00DE20FE" w:rsidP="00354163">
      <w:pPr>
        <w:numPr>
          <w:ilvl w:val="0"/>
          <w:numId w:val="24"/>
        </w:numPr>
        <w:shd w:val="clear" w:color="auto" w:fill="FFFFFF"/>
        <w:ind w:left="0"/>
        <w:jc w:val="both"/>
        <w:rPr>
          <w:rFonts w:eastAsia="Times New Roman" w:cs="Arial"/>
          <w:vanish/>
          <w:color w:val="AAAAAA"/>
          <w:sz w:val="20"/>
          <w:szCs w:val="20"/>
        </w:rPr>
      </w:pPr>
      <w:r w:rsidRPr="00354163">
        <w:rPr>
          <w:rFonts w:eastAsia="Times New Roman" w:cs="Arial"/>
          <w:noProof/>
          <w:vanish/>
          <w:color w:val="006699"/>
          <w:sz w:val="20"/>
          <w:szCs w:val="20"/>
        </w:rPr>
        <w:drawing>
          <wp:inline distT="0" distB="0" distL="0" distR="0">
            <wp:extent cx="653415" cy="143510"/>
            <wp:effectExtent l="19050" t="0" r="0" b="0"/>
            <wp:docPr id="342" name="Picture 342" descr="Add To Cart">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descr="Add To Cart">
                      <a:hlinkClick r:id="rId19"/>
                    </pic:cNvPr>
                    <pic:cNvPicPr>
                      <a:picLocks noChangeAspect="1" noChangeArrowheads="1"/>
                    </pic:cNvPicPr>
                  </pic:nvPicPr>
                  <pic:blipFill>
                    <a:blip r:embed="rId14"/>
                    <a:srcRect/>
                    <a:stretch>
                      <a:fillRect/>
                    </a:stretch>
                  </pic:blipFill>
                  <pic:spPr bwMode="auto">
                    <a:xfrm>
                      <a:off x="0" y="0"/>
                      <a:ext cx="653415" cy="143510"/>
                    </a:xfrm>
                    <a:prstGeom prst="rect">
                      <a:avLst/>
                    </a:prstGeom>
                    <a:noFill/>
                    <a:ln w="9525">
                      <a:noFill/>
                      <a:miter lim="800000"/>
                      <a:headEnd/>
                      <a:tailEnd/>
                    </a:ln>
                  </pic:spPr>
                </pic:pic>
              </a:graphicData>
            </a:graphic>
          </wp:inline>
        </w:drawing>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sz w:val="20"/>
          <w:szCs w:val="20"/>
        </w:rPr>
        <w:t>This lesson plan will provide students with a strong foundation for reading, writing, and using nonfiction.</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OBJECTIVE</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Students will:</w:t>
      </w:r>
    </w:p>
    <w:p w:rsidR="00DE20FE" w:rsidRPr="00354163" w:rsidRDefault="00DE20FE" w:rsidP="00354163">
      <w:pPr>
        <w:numPr>
          <w:ilvl w:val="0"/>
          <w:numId w:val="25"/>
        </w:numPr>
        <w:shd w:val="clear" w:color="auto" w:fill="FFFFFF"/>
        <w:jc w:val="both"/>
        <w:rPr>
          <w:rFonts w:eastAsia="Times New Roman" w:cs="Arial"/>
          <w:sz w:val="20"/>
          <w:szCs w:val="20"/>
        </w:rPr>
      </w:pPr>
      <w:r w:rsidRPr="00354163">
        <w:rPr>
          <w:rFonts w:eastAsia="Times New Roman" w:cs="Arial"/>
          <w:sz w:val="20"/>
          <w:szCs w:val="20"/>
        </w:rPr>
        <w:t xml:space="preserve">Gain an awareness and general understanding what text structures are </w:t>
      </w:r>
    </w:p>
    <w:p w:rsidR="00DE20FE" w:rsidRPr="00354163" w:rsidRDefault="00DE20FE" w:rsidP="00354163">
      <w:pPr>
        <w:numPr>
          <w:ilvl w:val="0"/>
          <w:numId w:val="25"/>
        </w:numPr>
        <w:shd w:val="clear" w:color="auto" w:fill="FFFFFF"/>
        <w:jc w:val="both"/>
        <w:rPr>
          <w:rFonts w:eastAsia="Times New Roman" w:cs="Arial"/>
          <w:sz w:val="20"/>
          <w:szCs w:val="20"/>
        </w:rPr>
      </w:pPr>
      <w:r w:rsidRPr="00354163">
        <w:rPr>
          <w:rFonts w:eastAsia="Times New Roman" w:cs="Arial"/>
          <w:sz w:val="20"/>
          <w:szCs w:val="20"/>
        </w:rPr>
        <w:t>Learn what clues they can use to identify the text structure of a piece of writing</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MATERIALS</w:t>
      </w:r>
    </w:p>
    <w:p w:rsidR="00DE20FE" w:rsidRPr="00354163" w:rsidRDefault="00DE20FE" w:rsidP="00354163">
      <w:pPr>
        <w:numPr>
          <w:ilvl w:val="0"/>
          <w:numId w:val="26"/>
        </w:numPr>
        <w:shd w:val="clear" w:color="auto" w:fill="FFFFFF"/>
        <w:jc w:val="both"/>
        <w:rPr>
          <w:rFonts w:eastAsia="Times New Roman" w:cs="Arial"/>
          <w:sz w:val="20"/>
          <w:szCs w:val="20"/>
        </w:rPr>
      </w:pPr>
      <w:r w:rsidRPr="00354163">
        <w:rPr>
          <w:rFonts w:eastAsia="Times New Roman" w:cs="Arial"/>
          <w:sz w:val="20"/>
          <w:szCs w:val="20"/>
        </w:rPr>
        <w:t xml:space="preserve">Five Text Structures </w:t>
      </w:r>
    </w:p>
    <w:p w:rsidR="00DE20FE" w:rsidRPr="00354163" w:rsidRDefault="00DE20FE" w:rsidP="00354163">
      <w:pPr>
        <w:numPr>
          <w:ilvl w:val="0"/>
          <w:numId w:val="26"/>
        </w:numPr>
        <w:shd w:val="clear" w:color="auto" w:fill="FFFFFF"/>
        <w:jc w:val="both"/>
        <w:rPr>
          <w:rFonts w:eastAsia="Times New Roman" w:cs="Arial"/>
          <w:sz w:val="20"/>
          <w:szCs w:val="20"/>
        </w:rPr>
      </w:pPr>
      <w:r w:rsidRPr="00354163">
        <w:rPr>
          <w:rFonts w:eastAsia="Times New Roman" w:cs="Arial"/>
          <w:sz w:val="20"/>
          <w:szCs w:val="20"/>
        </w:rPr>
        <w:t>Student copies of Stopping a Toppling Tower — 1 for each student</w:t>
      </w:r>
    </w:p>
    <w:p w:rsidR="00DE20FE" w:rsidRPr="00354163" w:rsidRDefault="00DE20FE" w:rsidP="00354163">
      <w:pPr>
        <w:shd w:val="clear" w:color="auto" w:fill="FFFFFF"/>
        <w:jc w:val="both"/>
        <w:rPr>
          <w:rFonts w:eastAsia="Times New Roman" w:cs="Arial"/>
          <w:sz w:val="20"/>
          <w:szCs w:val="20"/>
        </w:rPr>
      </w:pPr>
      <w:proofErr w:type="spellStart"/>
      <w:r w:rsidRPr="00354163">
        <w:rPr>
          <w:rFonts w:eastAsia="Times New Roman" w:cs="Arial"/>
          <w:b/>
          <w:bCs/>
          <w:sz w:val="20"/>
          <w:szCs w:val="20"/>
        </w:rPr>
        <w:t>REPRODUCIBLES</w:t>
      </w:r>
      <w:proofErr w:type="spellEnd"/>
    </w:p>
    <w:p w:rsidR="00DE20FE" w:rsidRPr="00354163" w:rsidRDefault="00DE20FE" w:rsidP="00354163">
      <w:pPr>
        <w:numPr>
          <w:ilvl w:val="0"/>
          <w:numId w:val="27"/>
        </w:numPr>
        <w:shd w:val="clear" w:color="auto" w:fill="FFFFFF"/>
        <w:jc w:val="both"/>
        <w:rPr>
          <w:rFonts w:eastAsia="Times New Roman" w:cs="Arial"/>
          <w:sz w:val="20"/>
          <w:szCs w:val="20"/>
        </w:rPr>
      </w:pPr>
      <w:r w:rsidRPr="00354163">
        <w:rPr>
          <w:rFonts w:eastAsia="Times New Roman" w:cs="Arial"/>
          <w:sz w:val="20"/>
          <w:szCs w:val="20"/>
        </w:rPr>
        <w:t>Five Text Structures</w:t>
      </w:r>
    </w:p>
    <w:p w:rsidR="00DE20FE" w:rsidRPr="00354163" w:rsidRDefault="00DE20FE" w:rsidP="00354163">
      <w:pPr>
        <w:numPr>
          <w:ilvl w:val="0"/>
          <w:numId w:val="27"/>
        </w:numPr>
        <w:shd w:val="clear" w:color="auto" w:fill="FFFFFF"/>
        <w:jc w:val="both"/>
        <w:rPr>
          <w:rFonts w:eastAsia="Times New Roman" w:cs="Arial"/>
          <w:sz w:val="20"/>
          <w:szCs w:val="20"/>
        </w:rPr>
      </w:pPr>
      <w:r w:rsidRPr="00354163">
        <w:rPr>
          <w:rFonts w:eastAsia="Times New Roman" w:cs="Arial"/>
          <w:sz w:val="20"/>
          <w:szCs w:val="20"/>
        </w:rPr>
        <w:t>Stopping a Toppling Tower</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DIRECTIONS</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Step 1:</w:t>
      </w:r>
      <w:r w:rsidRPr="00354163">
        <w:rPr>
          <w:rFonts w:eastAsia="Times New Roman" w:cs="Arial"/>
          <w:sz w:val="20"/>
          <w:szCs w:val="20"/>
        </w:rPr>
        <w:t xml:space="preserve"> Use the Five Text Structures chart to explain </w:t>
      </w:r>
      <w:r w:rsidRPr="00354163">
        <w:rPr>
          <w:rFonts w:eastAsia="Times New Roman" w:cs="Arial"/>
          <w:b/>
          <w:bCs/>
          <w:sz w:val="20"/>
          <w:szCs w:val="20"/>
        </w:rPr>
        <w:t>what text structures are</w:t>
      </w:r>
      <w:r w:rsidRPr="00354163">
        <w:rPr>
          <w:rFonts w:eastAsia="Times New Roman" w:cs="Arial"/>
          <w:sz w:val="20"/>
          <w:szCs w:val="20"/>
        </w:rPr>
        <w:t xml:space="preserve"> and </w:t>
      </w:r>
      <w:r w:rsidRPr="00354163">
        <w:rPr>
          <w:rFonts w:eastAsia="Times New Roman" w:cs="Arial"/>
          <w:b/>
          <w:bCs/>
          <w:sz w:val="20"/>
          <w:szCs w:val="20"/>
        </w:rPr>
        <w:t>what clues students can use</w:t>
      </w:r>
      <w:r w:rsidRPr="00354163">
        <w:rPr>
          <w:rFonts w:eastAsia="Times New Roman" w:cs="Arial"/>
          <w:sz w:val="20"/>
          <w:szCs w:val="20"/>
        </w:rPr>
        <w:t xml:space="preserve"> to identify text structures.</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Step 2:</w:t>
      </w:r>
      <w:r w:rsidRPr="00354163">
        <w:rPr>
          <w:rFonts w:eastAsia="Times New Roman" w:cs="Arial"/>
          <w:sz w:val="20"/>
          <w:szCs w:val="20"/>
        </w:rPr>
        <w:t xml:space="preserve"> Help students understand the importance of understanding text structure by explaining that a reader who is aware of the patterns that are being used can anticipate the kind of information that will be presented.</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Example:</w:t>
      </w:r>
      <w:r w:rsidRPr="00354163">
        <w:rPr>
          <w:rFonts w:eastAsia="Times New Roman" w:cs="Arial"/>
          <w:sz w:val="20"/>
          <w:szCs w:val="20"/>
        </w:rPr>
        <w:t xml:space="preserve"> If we know a selection follows a “compare and contrast” organization, we can expect to read about likeness and differences between people or things. This will help us connect ideas and remember them.</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Step 3:</w:t>
      </w:r>
      <w:r w:rsidRPr="00354163">
        <w:rPr>
          <w:rFonts w:eastAsia="Times New Roman" w:cs="Arial"/>
          <w:sz w:val="20"/>
          <w:szCs w:val="20"/>
        </w:rPr>
        <w:t xml:space="preserve"> Have students reread </w:t>
      </w:r>
      <w:proofErr w:type="gramStart"/>
      <w:r w:rsidRPr="00354163">
        <w:rPr>
          <w:rFonts w:eastAsia="Times New Roman" w:cs="Arial"/>
          <w:sz w:val="20"/>
          <w:szCs w:val="20"/>
        </w:rPr>
        <w:t>Stopping</w:t>
      </w:r>
      <w:proofErr w:type="gramEnd"/>
      <w:r w:rsidRPr="00354163">
        <w:rPr>
          <w:rFonts w:eastAsia="Times New Roman" w:cs="Arial"/>
          <w:sz w:val="20"/>
          <w:szCs w:val="20"/>
        </w:rPr>
        <w:t xml:space="preserve"> a Toppling Tower.</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Step 4:</w:t>
      </w:r>
      <w:r w:rsidRPr="00354163">
        <w:rPr>
          <w:rFonts w:eastAsia="Times New Roman" w:cs="Arial"/>
          <w:sz w:val="20"/>
          <w:szCs w:val="20"/>
        </w:rPr>
        <w:t xml:space="preserve"> Ask students to identify what type text structure this selection is (problem</w:t>
      </w:r>
      <w:r w:rsidRPr="00354163">
        <w:rPr>
          <w:rFonts w:eastAsia="Times New Roman" w:cs="Arial"/>
          <w:i/>
          <w:iCs/>
          <w:sz w:val="20"/>
          <w:szCs w:val="20"/>
        </w:rPr>
        <w:t xml:space="preserve"> and solution</w:t>
      </w:r>
      <w:r w:rsidRPr="00354163">
        <w:rPr>
          <w:rFonts w:eastAsia="Times New Roman" w:cs="Arial"/>
          <w:sz w:val="20"/>
          <w:szCs w:val="20"/>
        </w:rPr>
        <w:t>).  Ask them, “How does the reader know?” They should be able to identify that the first paragraph states that there is a “problem.” The second paragraph states that engineers have found a “solution.” What headings offered clues?</w:t>
      </w:r>
    </w:p>
    <w:p w:rsidR="004369FD" w:rsidRDefault="004369FD" w:rsidP="00354163">
      <w:pPr>
        <w:shd w:val="clear" w:color="auto" w:fill="FFFFFF"/>
        <w:jc w:val="center"/>
        <w:outlineLvl w:val="1"/>
        <w:rPr>
          <w:rFonts w:eastAsia="Times New Roman" w:cs="Arial"/>
          <w:b/>
          <w:bCs/>
          <w:kern w:val="36"/>
          <w:sz w:val="20"/>
          <w:szCs w:val="20"/>
        </w:rPr>
      </w:pPr>
    </w:p>
    <w:p w:rsidR="004369FD" w:rsidRDefault="004369FD" w:rsidP="00354163">
      <w:pPr>
        <w:shd w:val="clear" w:color="auto" w:fill="FFFFFF"/>
        <w:jc w:val="center"/>
        <w:outlineLvl w:val="1"/>
        <w:rPr>
          <w:rFonts w:eastAsia="Times New Roman" w:cs="Arial"/>
          <w:b/>
          <w:bCs/>
          <w:kern w:val="36"/>
          <w:sz w:val="20"/>
          <w:szCs w:val="20"/>
        </w:rPr>
      </w:pPr>
    </w:p>
    <w:p w:rsidR="004369FD" w:rsidRDefault="004369FD" w:rsidP="00354163">
      <w:pPr>
        <w:shd w:val="clear" w:color="auto" w:fill="FFFFFF"/>
        <w:jc w:val="center"/>
        <w:outlineLvl w:val="1"/>
        <w:rPr>
          <w:rFonts w:eastAsia="Times New Roman" w:cs="Arial"/>
          <w:b/>
          <w:bCs/>
          <w:kern w:val="36"/>
          <w:sz w:val="20"/>
          <w:szCs w:val="20"/>
        </w:rPr>
      </w:pPr>
    </w:p>
    <w:p w:rsidR="004369FD" w:rsidRDefault="004369FD" w:rsidP="00354163">
      <w:pPr>
        <w:shd w:val="clear" w:color="auto" w:fill="FFFFFF"/>
        <w:jc w:val="center"/>
        <w:outlineLvl w:val="1"/>
        <w:rPr>
          <w:rFonts w:eastAsia="Times New Roman" w:cs="Arial"/>
          <w:b/>
          <w:bCs/>
          <w:kern w:val="36"/>
          <w:sz w:val="20"/>
          <w:szCs w:val="20"/>
        </w:rPr>
      </w:pPr>
    </w:p>
    <w:p w:rsidR="004369FD" w:rsidRDefault="004369FD" w:rsidP="00354163">
      <w:pPr>
        <w:shd w:val="clear" w:color="auto" w:fill="FFFFFF"/>
        <w:jc w:val="center"/>
        <w:outlineLvl w:val="1"/>
        <w:rPr>
          <w:rFonts w:eastAsia="Times New Roman" w:cs="Arial"/>
          <w:b/>
          <w:bCs/>
          <w:kern w:val="36"/>
          <w:sz w:val="20"/>
          <w:szCs w:val="20"/>
        </w:rPr>
      </w:pPr>
    </w:p>
    <w:p w:rsidR="004369FD" w:rsidRDefault="004369FD" w:rsidP="00354163">
      <w:pPr>
        <w:shd w:val="clear" w:color="auto" w:fill="FFFFFF"/>
        <w:jc w:val="center"/>
        <w:outlineLvl w:val="1"/>
        <w:rPr>
          <w:rFonts w:eastAsia="Times New Roman" w:cs="Arial"/>
          <w:b/>
          <w:bCs/>
          <w:kern w:val="36"/>
          <w:sz w:val="20"/>
          <w:szCs w:val="20"/>
        </w:rPr>
      </w:pPr>
    </w:p>
    <w:p w:rsidR="004369FD" w:rsidRDefault="004369FD" w:rsidP="00354163">
      <w:pPr>
        <w:shd w:val="clear" w:color="auto" w:fill="FFFFFF"/>
        <w:jc w:val="center"/>
        <w:outlineLvl w:val="1"/>
        <w:rPr>
          <w:rFonts w:eastAsia="Times New Roman" w:cs="Arial"/>
          <w:b/>
          <w:bCs/>
          <w:kern w:val="36"/>
          <w:sz w:val="20"/>
          <w:szCs w:val="20"/>
        </w:rPr>
      </w:pPr>
    </w:p>
    <w:p w:rsidR="004369FD" w:rsidRDefault="004369FD" w:rsidP="00354163">
      <w:pPr>
        <w:shd w:val="clear" w:color="auto" w:fill="FFFFFF"/>
        <w:jc w:val="center"/>
        <w:outlineLvl w:val="1"/>
        <w:rPr>
          <w:rFonts w:eastAsia="Times New Roman" w:cs="Arial"/>
          <w:b/>
          <w:bCs/>
          <w:kern w:val="36"/>
          <w:sz w:val="20"/>
          <w:szCs w:val="20"/>
        </w:rPr>
      </w:pPr>
    </w:p>
    <w:p w:rsidR="004369FD" w:rsidRDefault="004369FD" w:rsidP="00354163">
      <w:pPr>
        <w:shd w:val="clear" w:color="auto" w:fill="FFFFFF"/>
        <w:jc w:val="center"/>
        <w:outlineLvl w:val="1"/>
        <w:rPr>
          <w:rFonts w:eastAsia="Times New Roman" w:cs="Arial"/>
          <w:b/>
          <w:bCs/>
          <w:kern w:val="36"/>
          <w:sz w:val="20"/>
          <w:szCs w:val="20"/>
        </w:rPr>
      </w:pPr>
    </w:p>
    <w:p w:rsidR="004369FD" w:rsidRDefault="004369FD" w:rsidP="00354163">
      <w:pPr>
        <w:shd w:val="clear" w:color="auto" w:fill="FFFFFF"/>
        <w:jc w:val="center"/>
        <w:outlineLvl w:val="1"/>
        <w:rPr>
          <w:rFonts w:eastAsia="Times New Roman" w:cs="Arial"/>
          <w:b/>
          <w:bCs/>
          <w:kern w:val="36"/>
          <w:sz w:val="20"/>
          <w:szCs w:val="20"/>
        </w:rPr>
      </w:pPr>
    </w:p>
    <w:p w:rsidR="004369FD" w:rsidRDefault="004369FD" w:rsidP="00354163">
      <w:pPr>
        <w:shd w:val="clear" w:color="auto" w:fill="FFFFFF"/>
        <w:jc w:val="center"/>
        <w:outlineLvl w:val="1"/>
        <w:rPr>
          <w:rFonts w:eastAsia="Times New Roman" w:cs="Arial"/>
          <w:b/>
          <w:bCs/>
          <w:kern w:val="36"/>
          <w:sz w:val="20"/>
          <w:szCs w:val="20"/>
        </w:rPr>
      </w:pPr>
    </w:p>
    <w:p w:rsidR="004369FD" w:rsidRDefault="004369FD" w:rsidP="00354163">
      <w:pPr>
        <w:shd w:val="clear" w:color="auto" w:fill="FFFFFF"/>
        <w:jc w:val="center"/>
        <w:outlineLvl w:val="1"/>
        <w:rPr>
          <w:rFonts w:eastAsia="Times New Roman" w:cs="Arial"/>
          <w:b/>
          <w:bCs/>
          <w:kern w:val="36"/>
          <w:sz w:val="20"/>
          <w:szCs w:val="20"/>
        </w:rPr>
      </w:pPr>
    </w:p>
    <w:p w:rsidR="004369FD" w:rsidRDefault="004369FD" w:rsidP="00354163">
      <w:pPr>
        <w:shd w:val="clear" w:color="auto" w:fill="FFFFFF"/>
        <w:jc w:val="center"/>
        <w:outlineLvl w:val="1"/>
        <w:rPr>
          <w:rFonts w:eastAsia="Times New Roman" w:cs="Arial"/>
          <w:b/>
          <w:bCs/>
          <w:kern w:val="36"/>
          <w:sz w:val="20"/>
          <w:szCs w:val="20"/>
        </w:rPr>
      </w:pPr>
    </w:p>
    <w:p w:rsidR="004369FD" w:rsidRDefault="004369FD" w:rsidP="00354163">
      <w:pPr>
        <w:shd w:val="clear" w:color="auto" w:fill="FFFFFF"/>
        <w:jc w:val="center"/>
        <w:outlineLvl w:val="1"/>
        <w:rPr>
          <w:rFonts w:eastAsia="Times New Roman" w:cs="Arial"/>
          <w:b/>
          <w:bCs/>
          <w:kern w:val="36"/>
          <w:sz w:val="20"/>
          <w:szCs w:val="20"/>
        </w:rPr>
      </w:pPr>
    </w:p>
    <w:p w:rsidR="004369FD" w:rsidRDefault="004369FD" w:rsidP="00354163">
      <w:pPr>
        <w:shd w:val="clear" w:color="auto" w:fill="FFFFFF"/>
        <w:jc w:val="center"/>
        <w:outlineLvl w:val="1"/>
        <w:rPr>
          <w:rFonts w:eastAsia="Times New Roman" w:cs="Arial"/>
          <w:b/>
          <w:bCs/>
          <w:kern w:val="36"/>
          <w:sz w:val="20"/>
          <w:szCs w:val="20"/>
        </w:rPr>
      </w:pPr>
    </w:p>
    <w:p w:rsidR="004369FD" w:rsidRDefault="004369FD" w:rsidP="00354163">
      <w:pPr>
        <w:shd w:val="clear" w:color="auto" w:fill="FFFFFF"/>
        <w:jc w:val="center"/>
        <w:outlineLvl w:val="1"/>
        <w:rPr>
          <w:rFonts w:eastAsia="Times New Roman" w:cs="Arial"/>
          <w:b/>
          <w:bCs/>
          <w:kern w:val="36"/>
          <w:sz w:val="20"/>
          <w:szCs w:val="20"/>
        </w:rPr>
      </w:pPr>
    </w:p>
    <w:p w:rsidR="004369FD" w:rsidRDefault="004369FD" w:rsidP="00354163">
      <w:pPr>
        <w:shd w:val="clear" w:color="auto" w:fill="FFFFFF"/>
        <w:jc w:val="center"/>
        <w:outlineLvl w:val="1"/>
        <w:rPr>
          <w:rFonts w:eastAsia="Times New Roman" w:cs="Arial"/>
          <w:b/>
          <w:bCs/>
          <w:kern w:val="36"/>
          <w:sz w:val="20"/>
          <w:szCs w:val="20"/>
        </w:rPr>
      </w:pPr>
    </w:p>
    <w:p w:rsidR="004369FD" w:rsidRDefault="004369FD" w:rsidP="00354163">
      <w:pPr>
        <w:shd w:val="clear" w:color="auto" w:fill="FFFFFF"/>
        <w:jc w:val="center"/>
        <w:outlineLvl w:val="1"/>
        <w:rPr>
          <w:rFonts w:eastAsia="Times New Roman" w:cs="Arial"/>
          <w:b/>
          <w:bCs/>
          <w:kern w:val="36"/>
          <w:sz w:val="20"/>
          <w:szCs w:val="20"/>
        </w:rPr>
      </w:pPr>
    </w:p>
    <w:p w:rsidR="004369FD" w:rsidRDefault="004369FD" w:rsidP="00354163">
      <w:pPr>
        <w:shd w:val="clear" w:color="auto" w:fill="FFFFFF"/>
        <w:jc w:val="center"/>
        <w:outlineLvl w:val="1"/>
        <w:rPr>
          <w:rFonts w:eastAsia="Times New Roman" w:cs="Arial"/>
          <w:b/>
          <w:bCs/>
          <w:kern w:val="36"/>
          <w:sz w:val="20"/>
          <w:szCs w:val="20"/>
        </w:rPr>
      </w:pPr>
    </w:p>
    <w:p w:rsidR="004369FD" w:rsidRDefault="004369FD" w:rsidP="00354163">
      <w:pPr>
        <w:shd w:val="clear" w:color="auto" w:fill="FFFFFF"/>
        <w:jc w:val="center"/>
        <w:outlineLvl w:val="1"/>
        <w:rPr>
          <w:rFonts w:eastAsia="Times New Roman" w:cs="Arial"/>
          <w:b/>
          <w:bCs/>
          <w:kern w:val="36"/>
          <w:sz w:val="20"/>
          <w:szCs w:val="20"/>
        </w:rPr>
      </w:pPr>
    </w:p>
    <w:p w:rsidR="004369FD" w:rsidRDefault="004369FD" w:rsidP="00354163">
      <w:pPr>
        <w:shd w:val="clear" w:color="auto" w:fill="FFFFFF"/>
        <w:jc w:val="center"/>
        <w:outlineLvl w:val="1"/>
        <w:rPr>
          <w:rFonts w:eastAsia="Times New Roman" w:cs="Arial"/>
          <w:b/>
          <w:bCs/>
          <w:kern w:val="36"/>
          <w:sz w:val="20"/>
          <w:szCs w:val="20"/>
        </w:rPr>
      </w:pPr>
    </w:p>
    <w:p w:rsidR="004369FD" w:rsidRDefault="004369FD" w:rsidP="00354163">
      <w:pPr>
        <w:shd w:val="clear" w:color="auto" w:fill="FFFFFF"/>
        <w:jc w:val="center"/>
        <w:outlineLvl w:val="1"/>
        <w:rPr>
          <w:rFonts w:eastAsia="Times New Roman" w:cs="Arial"/>
          <w:b/>
          <w:bCs/>
          <w:kern w:val="36"/>
          <w:sz w:val="20"/>
          <w:szCs w:val="20"/>
        </w:rPr>
      </w:pPr>
    </w:p>
    <w:p w:rsidR="004369FD" w:rsidRDefault="004369FD" w:rsidP="00354163">
      <w:pPr>
        <w:shd w:val="clear" w:color="auto" w:fill="FFFFFF"/>
        <w:jc w:val="center"/>
        <w:outlineLvl w:val="1"/>
        <w:rPr>
          <w:rFonts w:eastAsia="Times New Roman" w:cs="Arial"/>
          <w:b/>
          <w:bCs/>
          <w:kern w:val="36"/>
          <w:sz w:val="20"/>
          <w:szCs w:val="20"/>
        </w:rPr>
      </w:pPr>
    </w:p>
    <w:p w:rsidR="004369FD" w:rsidRDefault="004369FD" w:rsidP="00354163">
      <w:pPr>
        <w:shd w:val="clear" w:color="auto" w:fill="FFFFFF"/>
        <w:jc w:val="center"/>
        <w:outlineLvl w:val="1"/>
        <w:rPr>
          <w:rFonts w:eastAsia="Times New Roman" w:cs="Arial"/>
          <w:b/>
          <w:bCs/>
          <w:kern w:val="36"/>
          <w:sz w:val="20"/>
          <w:szCs w:val="20"/>
        </w:rPr>
      </w:pPr>
    </w:p>
    <w:p w:rsidR="004369FD" w:rsidRDefault="004369FD" w:rsidP="00354163">
      <w:pPr>
        <w:shd w:val="clear" w:color="auto" w:fill="FFFFFF"/>
        <w:jc w:val="center"/>
        <w:outlineLvl w:val="1"/>
        <w:rPr>
          <w:rFonts w:eastAsia="Times New Roman" w:cs="Arial"/>
          <w:b/>
          <w:bCs/>
          <w:kern w:val="36"/>
          <w:sz w:val="20"/>
          <w:szCs w:val="20"/>
        </w:rPr>
      </w:pPr>
    </w:p>
    <w:p w:rsidR="004369FD" w:rsidRDefault="004369FD" w:rsidP="00354163">
      <w:pPr>
        <w:shd w:val="clear" w:color="auto" w:fill="FFFFFF"/>
        <w:jc w:val="center"/>
        <w:outlineLvl w:val="1"/>
        <w:rPr>
          <w:rFonts w:eastAsia="Times New Roman" w:cs="Arial"/>
          <w:b/>
          <w:bCs/>
          <w:kern w:val="36"/>
          <w:sz w:val="20"/>
          <w:szCs w:val="20"/>
        </w:rPr>
      </w:pPr>
    </w:p>
    <w:p w:rsidR="004369FD" w:rsidRDefault="004369FD" w:rsidP="00354163">
      <w:pPr>
        <w:shd w:val="clear" w:color="auto" w:fill="FFFFFF"/>
        <w:jc w:val="center"/>
        <w:outlineLvl w:val="1"/>
        <w:rPr>
          <w:rFonts w:eastAsia="Times New Roman" w:cs="Arial"/>
          <w:b/>
          <w:bCs/>
          <w:kern w:val="36"/>
          <w:sz w:val="20"/>
          <w:szCs w:val="20"/>
        </w:rPr>
      </w:pPr>
    </w:p>
    <w:p w:rsidR="004369FD" w:rsidRDefault="004369FD" w:rsidP="00354163">
      <w:pPr>
        <w:shd w:val="clear" w:color="auto" w:fill="FFFFFF"/>
        <w:jc w:val="center"/>
        <w:outlineLvl w:val="1"/>
        <w:rPr>
          <w:rFonts w:eastAsia="Times New Roman" w:cs="Arial"/>
          <w:b/>
          <w:bCs/>
          <w:kern w:val="36"/>
          <w:sz w:val="20"/>
          <w:szCs w:val="20"/>
        </w:rPr>
      </w:pPr>
    </w:p>
    <w:p w:rsidR="00DE20FE" w:rsidRPr="00354163" w:rsidRDefault="00DE20FE" w:rsidP="00354163">
      <w:pPr>
        <w:shd w:val="clear" w:color="auto" w:fill="FFFFFF"/>
        <w:jc w:val="center"/>
        <w:outlineLvl w:val="1"/>
        <w:rPr>
          <w:rFonts w:eastAsia="Times New Roman" w:cs="Arial"/>
          <w:b/>
          <w:bCs/>
          <w:kern w:val="36"/>
          <w:sz w:val="20"/>
          <w:szCs w:val="20"/>
        </w:rPr>
      </w:pPr>
      <w:r w:rsidRPr="00354163">
        <w:rPr>
          <w:rFonts w:eastAsia="Times New Roman" w:cs="Arial"/>
          <w:b/>
          <w:bCs/>
          <w:kern w:val="36"/>
          <w:sz w:val="20"/>
          <w:szCs w:val="20"/>
        </w:rPr>
        <w:lastRenderedPageBreak/>
        <w:t>DAY 5: Check Comprehension &amp; Apply Writing</w:t>
      </w:r>
    </w:p>
    <w:p w:rsidR="00DE20FE" w:rsidRPr="00354163" w:rsidRDefault="00DE20FE" w:rsidP="00354163">
      <w:pPr>
        <w:shd w:val="clear" w:color="auto" w:fill="FFFFFF"/>
        <w:jc w:val="both"/>
        <w:outlineLvl w:val="1"/>
        <w:rPr>
          <w:rFonts w:eastAsia="Times New Roman" w:cs="Arial"/>
          <w:b/>
          <w:bCs/>
          <w:kern w:val="36"/>
          <w:sz w:val="20"/>
          <w:szCs w:val="20"/>
        </w:rPr>
      </w:pPr>
    </w:p>
    <w:p w:rsidR="00DE20FE" w:rsidRPr="00354163" w:rsidRDefault="00DE20FE" w:rsidP="00354163">
      <w:pPr>
        <w:numPr>
          <w:ilvl w:val="0"/>
          <w:numId w:val="29"/>
        </w:numPr>
        <w:shd w:val="clear" w:color="auto" w:fill="FFFFFF"/>
        <w:ind w:left="0"/>
        <w:jc w:val="both"/>
        <w:rPr>
          <w:rFonts w:eastAsia="Times New Roman" w:cs="Arial"/>
          <w:vanish/>
          <w:sz w:val="20"/>
          <w:szCs w:val="20"/>
        </w:rPr>
      </w:pPr>
      <w:hyperlink r:id="rId28" w:history="1">
        <w:r w:rsidRPr="00354163">
          <w:rPr>
            <w:rFonts w:eastAsia="Times New Roman" w:cs="Arial"/>
            <w:vanish/>
            <w:color w:val="006699"/>
            <w:sz w:val="20"/>
            <w:szCs w:val="20"/>
          </w:rPr>
          <w:t>PRINT</w:t>
        </w:r>
      </w:hyperlink>
      <w:r w:rsidRPr="00354163">
        <w:rPr>
          <w:rFonts w:eastAsia="Times New Roman" w:cs="Arial"/>
          <w:vanish/>
          <w:sz w:val="20"/>
          <w:szCs w:val="20"/>
        </w:rPr>
        <w:t xml:space="preserve"> </w:t>
      </w:r>
    </w:p>
    <w:p w:rsidR="00DE20FE" w:rsidRPr="00354163" w:rsidRDefault="00DE20FE" w:rsidP="00354163">
      <w:pPr>
        <w:numPr>
          <w:ilvl w:val="0"/>
          <w:numId w:val="29"/>
        </w:numPr>
        <w:shd w:val="clear" w:color="auto" w:fill="FFFFFF"/>
        <w:ind w:left="0"/>
        <w:jc w:val="both"/>
        <w:rPr>
          <w:rFonts w:eastAsia="Times New Roman" w:cs="Arial"/>
          <w:vanish/>
          <w:sz w:val="20"/>
          <w:szCs w:val="20"/>
        </w:rPr>
      </w:pPr>
      <w:hyperlink r:id="rId29" w:history="1">
        <w:r w:rsidRPr="00354163">
          <w:rPr>
            <w:rFonts w:eastAsia="Times New Roman" w:cs="Arial"/>
            <w:vanish/>
            <w:color w:val="006699"/>
            <w:sz w:val="20"/>
            <w:szCs w:val="20"/>
          </w:rPr>
          <w:t>EMAIL</w:t>
        </w:r>
      </w:hyperlink>
      <w:r w:rsidRPr="00354163">
        <w:rPr>
          <w:rFonts w:eastAsia="Times New Roman" w:cs="Arial"/>
          <w:vanish/>
          <w:sz w:val="20"/>
          <w:szCs w:val="20"/>
        </w:rPr>
        <w:t xml:space="preserve"> </w:t>
      </w:r>
    </w:p>
    <w:p w:rsidR="00DE20FE" w:rsidRPr="00354163" w:rsidRDefault="00DE20FE" w:rsidP="00354163">
      <w:pPr>
        <w:numPr>
          <w:ilvl w:val="0"/>
          <w:numId w:val="29"/>
        </w:numPr>
        <w:shd w:val="clear" w:color="auto" w:fill="FFFFFF"/>
        <w:ind w:left="0"/>
        <w:jc w:val="both"/>
        <w:rPr>
          <w:rFonts w:eastAsia="Times New Roman" w:cs="Arial"/>
          <w:vanish/>
          <w:sz w:val="20"/>
          <w:szCs w:val="20"/>
        </w:rPr>
      </w:pPr>
    </w:p>
    <w:p w:rsidR="00DE20FE" w:rsidRPr="00354163" w:rsidRDefault="00DE20FE" w:rsidP="00354163">
      <w:pPr>
        <w:shd w:val="clear" w:color="auto" w:fill="FFFFFF"/>
        <w:jc w:val="both"/>
        <w:rPr>
          <w:rFonts w:eastAsia="Times New Roman" w:cs="Arial"/>
          <w:vanish/>
          <w:color w:val="AAAAAA"/>
          <w:sz w:val="20"/>
          <w:szCs w:val="20"/>
        </w:rPr>
      </w:pPr>
      <w:r w:rsidRPr="00354163">
        <w:rPr>
          <w:rFonts w:eastAsia="Times New Roman" w:cs="Arial"/>
          <w:noProof/>
          <w:vanish/>
          <w:color w:val="AAAAAA"/>
          <w:sz w:val="20"/>
          <w:szCs w:val="20"/>
        </w:rPr>
        <w:drawing>
          <wp:inline distT="0" distB="0" distL="0" distR="0">
            <wp:extent cx="1345565" cy="130810"/>
            <wp:effectExtent l="19050" t="0" r="6985" b="0"/>
            <wp:docPr id="388" name="Picture 388" descr="http://www2.scholastic.com/content/presentation/www/images/txtRelatedProduc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descr="http://www2.scholastic.com/content/presentation/www/images/txtRelatedProducts.gif"/>
                    <pic:cNvPicPr>
                      <a:picLocks noChangeAspect="1" noChangeArrowheads="1"/>
                    </pic:cNvPicPr>
                  </pic:nvPicPr>
                  <pic:blipFill>
                    <a:blip r:embed="rId7"/>
                    <a:srcRect/>
                    <a:stretch>
                      <a:fillRect/>
                    </a:stretch>
                  </pic:blipFill>
                  <pic:spPr bwMode="auto">
                    <a:xfrm>
                      <a:off x="0" y="0"/>
                      <a:ext cx="1345565" cy="130810"/>
                    </a:xfrm>
                    <a:prstGeom prst="rect">
                      <a:avLst/>
                    </a:prstGeom>
                    <a:noFill/>
                    <a:ln w="9525">
                      <a:noFill/>
                      <a:miter lim="800000"/>
                      <a:headEnd/>
                      <a:tailEnd/>
                    </a:ln>
                  </pic:spPr>
                </pic:pic>
              </a:graphicData>
            </a:graphic>
          </wp:inline>
        </w:drawing>
      </w:r>
    </w:p>
    <w:p w:rsidR="00DE20FE" w:rsidRPr="00354163" w:rsidRDefault="00DE20FE" w:rsidP="00354163">
      <w:pPr>
        <w:numPr>
          <w:ilvl w:val="0"/>
          <w:numId w:val="30"/>
        </w:numPr>
        <w:shd w:val="clear" w:color="auto" w:fill="FFFFFF"/>
        <w:ind w:left="0"/>
        <w:jc w:val="both"/>
        <w:rPr>
          <w:rFonts w:eastAsia="Times New Roman" w:cs="Arial"/>
          <w:b/>
          <w:bCs/>
          <w:vanish/>
          <w:color w:val="AAAAAA"/>
          <w:sz w:val="20"/>
          <w:szCs w:val="20"/>
        </w:rPr>
      </w:pPr>
      <w:hyperlink r:id="rId30" w:history="1">
        <w:r w:rsidRPr="00354163">
          <w:rPr>
            <w:rFonts w:eastAsia="Times New Roman" w:cs="Arial"/>
            <w:b/>
            <w:bCs/>
            <w:vanish/>
            <w:color w:val="006699"/>
            <w:sz w:val="20"/>
            <w:szCs w:val="20"/>
          </w:rPr>
          <w:t>Teacher Store</w:t>
        </w:r>
      </w:hyperlink>
      <w:r w:rsidRPr="00354163">
        <w:rPr>
          <w:rFonts w:eastAsia="Times New Roman" w:cs="Arial"/>
          <w:b/>
          <w:bCs/>
          <w:vanish/>
          <w:color w:val="AAAAAA"/>
          <w:sz w:val="20"/>
          <w:szCs w:val="20"/>
        </w:rPr>
        <w:t xml:space="preserve"> </w:t>
      </w:r>
    </w:p>
    <w:p w:rsidR="00DE20FE" w:rsidRPr="00354163" w:rsidRDefault="00DE20FE" w:rsidP="00354163">
      <w:pPr>
        <w:numPr>
          <w:ilvl w:val="0"/>
          <w:numId w:val="30"/>
        </w:numPr>
        <w:shd w:val="clear" w:color="auto" w:fill="FFFFFF"/>
        <w:ind w:left="0"/>
        <w:jc w:val="both"/>
        <w:rPr>
          <w:rFonts w:eastAsia="Times New Roman" w:cs="Arial"/>
          <w:vanish/>
          <w:color w:val="AAAAAA"/>
          <w:sz w:val="20"/>
          <w:szCs w:val="20"/>
        </w:rPr>
      </w:pPr>
      <w:r w:rsidRPr="00354163">
        <w:rPr>
          <w:rFonts w:eastAsia="Times New Roman" w:cs="Arial"/>
          <w:noProof/>
          <w:vanish/>
          <w:color w:val="AAAAAA"/>
          <w:sz w:val="20"/>
          <w:szCs w:val="20"/>
        </w:rPr>
        <w:drawing>
          <wp:inline distT="0" distB="0" distL="0" distR="0">
            <wp:extent cx="3918585" cy="91440"/>
            <wp:effectExtent l="19050" t="0" r="5715" b="0"/>
            <wp:docPr id="389" name="Picture 389" descr="http://www2.scholastic.com/content/presentation/www/images/c_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descr="http://www2.scholastic.com/content/presentation/www/images/c_top.gif"/>
                    <pic:cNvPicPr>
                      <a:picLocks noChangeAspect="1" noChangeArrowheads="1"/>
                    </pic:cNvPicPr>
                  </pic:nvPicPr>
                  <pic:blipFill>
                    <a:blip r:embed="rId9"/>
                    <a:srcRect/>
                    <a:stretch>
                      <a:fillRect/>
                    </a:stretch>
                  </pic:blipFill>
                  <pic:spPr bwMode="auto">
                    <a:xfrm>
                      <a:off x="0" y="0"/>
                      <a:ext cx="3918585" cy="91440"/>
                    </a:xfrm>
                    <a:prstGeom prst="rect">
                      <a:avLst/>
                    </a:prstGeom>
                    <a:noFill/>
                    <a:ln w="9525">
                      <a:noFill/>
                      <a:miter lim="800000"/>
                      <a:headEnd/>
                      <a:tailEnd/>
                    </a:ln>
                  </pic:spPr>
                </pic:pic>
              </a:graphicData>
            </a:graphic>
          </wp:inline>
        </w:drawing>
      </w:r>
    </w:p>
    <w:p w:rsidR="00DE20FE" w:rsidRPr="00354163" w:rsidRDefault="00DE20FE" w:rsidP="00354163">
      <w:pPr>
        <w:numPr>
          <w:ilvl w:val="0"/>
          <w:numId w:val="30"/>
        </w:numPr>
        <w:shd w:val="clear" w:color="auto" w:fill="FFFFFF"/>
        <w:ind w:left="0"/>
        <w:jc w:val="both"/>
        <w:rPr>
          <w:rFonts w:eastAsia="Times New Roman" w:cs="Arial"/>
          <w:vanish/>
          <w:color w:val="AAAAAA"/>
          <w:sz w:val="20"/>
          <w:szCs w:val="20"/>
        </w:rPr>
      </w:pPr>
      <w:r w:rsidRPr="00354163">
        <w:rPr>
          <w:rFonts w:eastAsia="Times New Roman" w:cs="Arial"/>
          <w:noProof/>
          <w:vanish/>
          <w:color w:val="AAAAAA"/>
          <w:sz w:val="20"/>
          <w:szCs w:val="20"/>
        </w:rPr>
        <w:drawing>
          <wp:inline distT="0" distB="0" distL="0" distR="0">
            <wp:extent cx="3918585" cy="91440"/>
            <wp:effectExtent l="19050" t="0" r="5715" b="0"/>
            <wp:docPr id="393" name="Picture 393" descr="http://www2.scholastic.com/content/presentation/www/images/c_bt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descr="http://www2.scholastic.com/content/presentation/www/images/c_btm.gif"/>
                    <pic:cNvPicPr>
                      <a:picLocks noChangeAspect="1" noChangeArrowheads="1"/>
                    </pic:cNvPicPr>
                  </pic:nvPicPr>
                  <pic:blipFill>
                    <a:blip r:embed="rId10"/>
                    <a:srcRect/>
                    <a:stretch>
                      <a:fillRect/>
                    </a:stretch>
                  </pic:blipFill>
                  <pic:spPr bwMode="auto">
                    <a:xfrm>
                      <a:off x="0" y="0"/>
                      <a:ext cx="3918585" cy="91440"/>
                    </a:xfrm>
                    <a:prstGeom prst="rect">
                      <a:avLst/>
                    </a:prstGeom>
                    <a:noFill/>
                    <a:ln w="9525">
                      <a:noFill/>
                      <a:miter lim="800000"/>
                      <a:headEnd/>
                      <a:tailEnd/>
                    </a:ln>
                  </pic:spPr>
                </pic:pic>
              </a:graphicData>
            </a:graphic>
          </wp:inline>
        </w:drawing>
      </w:r>
    </w:p>
    <w:p w:rsidR="00DE20FE" w:rsidRPr="00354163" w:rsidRDefault="00DE20FE" w:rsidP="00354163">
      <w:pPr>
        <w:numPr>
          <w:ilvl w:val="0"/>
          <w:numId w:val="30"/>
        </w:numPr>
        <w:shd w:val="clear" w:color="auto" w:fill="FFFFFF"/>
        <w:ind w:left="0"/>
        <w:jc w:val="both"/>
        <w:rPr>
          <w:rFonts w:eastAsia="Times New Roman" w:cs="Arial"/>
          <w:vanish/>
          <w:color w:val="AAAAAA"/>
          <w:sz w:val="20"/>
          <w:szCs w:val="20"/>
        </w:rPr>
      </w:pPr>
      <w:hyperlink r:id="rId31" w:history="1">
        <w:r w:rsidRPr="00354163">
          <w:rPr>
            <w:rFonts w:eastAsia="Times New Roman" w:cs="Arial"/>
            <w:vanish/>
            <w:color w:val="006699"/>
            <w:sz w:val="20"/>
            <w:szCs w:val="20"/>
          </w:rPr>
          <w:t xml:space="preserve">Scholastic RED Guided Reading Content Areas Solution Packs </w:t>
        </w:r>
        <w:r w:rsidRPr="00354163">
          <w:rPr>
            <w:rFonts w:eastAsia="Times New Roman" w:cs="Arial"/>
            <w:noProof/>
            <w:vanish/>
            <w:color w:val="006699"/>
            <w:sz w:val="20"/>
            <w:szCs w:val="20"/>
          </w:rPr>
          <w:drawing>
            <wp:inline distT="0" distB="0" distL="0" distR="0">
              <wp:extent cx="130810" cy="104775"/>
              <wp:effectExtent l="19050" t="0" r="2540" b="0"/>
              <wp:docPr id="394" name="Picture 394" descr="http://www2.scholastic.com/content/presentation/www/images/icon_arrow_green.gif">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descr="http://www2.scholastic.com/content/presentation/www/images/icon_arrow_green.gif">
                        <a:hlinkClick r:id="rId31"/>
                      </pic:cNvPr>
                      <pic:cNvPicPr>
                        <a:picLocks noChangeAspect="1" noChangeArrowheads="1"/>
                      </pic:cNvPicPr>
                    </pic:nvPicPr>
                    <pic:blipFill>
                      <a:blip r:embed="rId12"/>
                      <a:srcRect/>
                      <a:stretch>
                        <a:fillRect/>
                      </a:stretch>
                    </pic:blipFill>
                    <pic:spPr bwMode="auto">
                      <a:xfrm>
                        <a:off x="0" y="0"/>
                        <a:ext cx="130810" cy="104775"/>
                      </a:xfrm>
                      <a:prstGeom prst="rect">
                        <a:avLst/>
                      </a:prstGeom>
                      <a:noFill/>
                      <a:ln w="9525">
                        <a:noFill/>
                        <a:miter lim="800000"/>
                        <a:headEnd/>
                        <a:tailEnd/>
                      </a:ln>
                    </pic:spPr>
                  </pic:pic>
                </a:graphicData>
              </a:graphic>
            </wp:inline>
          </w:drawing>
        </w:r>
      </w:hyperlink>
      <w:r w:rsidRPr="00354163">
        <w:rPr>
          <w:rFonts w:eastAsia="Times New Roman" w:cs="Arial"/>
          <w:vanish/>
          <w:color w:val="AAAAAA"/>
          <w:sz w:val="20"/>
          <w:szCs w:val="20"/>
        </w:rPr>
        <w:br/>
        <w:t xml:space="preserve">Grades K-3 $6,300.00 </w:t>
      </w:r>
    </w:p>
    <w:p w:rsidR="00DE20FE" w:rsidRPr="00354163" w:rsidRDefault="00DE20FE" w:rsidP="00354163">
      <w:pPr>
        <w:numPr>
          <w:ilvl w:val="0"/>
          <w:numId w:val="30"/>
        </w:numPr>
        <w:shd w:val="clear" w:color="auto" w:fill="FFFFFF"/>
        <w:ind w:left="0"/>
        <w:jc w:val="both"/>
        <w:rPr>
          <w:rFonts w:eastAsia="Times New Roman" w:cs="Arial"/>
          <w:vanish/>
          <w:color w:val="AAAAAA"/>
          <w:sz w:val="20"/>
          <w:szCs w:val="20"/>
        </w:rPr>
      </w:pPr>
      <w:r w:rsidRPr="00354163">
        <w:rPr>
          <w:rFonts w:eastAsia="Times New Roman" w:cs="Arial"/>
          <w:noProof/>
          <w:vanish/>
          <w:color w:val="006699"/>
          <w:sz w:val="20"/>
          <w:szCs w:val="20"/>
        </w:rPr>
        <w:drawing>
          <wp:inline distT="0" distB="0" distL="0" distR="0">
            <wp:extent cx="653415" cy="143510"/>
            <wp:effectExtent l="19050" t="0" r="0" b="0"/>
            <wp:docPr id="395" name="Picture 395" descr="Add To Cart">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descr="Add To Cart">
                      <a:hlinkClick r:id="rId32"/>
                    </pic:cNvPr>
                    <pic:cNvPicPr>
                      <a:picLocks noChangeAspect="1" noChangeArrowheads="1"/>
                    </pic:cNvPicPr>
                  </pic:nvPicPr>
                  <pic:blipFill>
                    <a:blip r:embed="rId14"/>
                    <a:srcRect/>
                    <a:stretch>
                      <a:fillRect/>
                    </a:stretch>
                  </pic:blipFill>
                  <pic:spPr bwMode="auto">
                    <a:xfrm>
                      <a:off x="0" y="0"/>
                      <a:ext cx="653415" cy="143510"/>
                    </a:xfrm>
                    <a:prstGeom prst="rect">
                      <a:avLst/>
                    </a:prstGeom>
                    <a:noFill/>
                    <a:ln w="9525">
                      <a:noFill/>
                      <a:miter lim="800000"/>
                      <a:headEnd/>
                      <a:tailEnd/>
                    </a:ln>
                  </pic:spPr>
                </pic:pic>
              </a:graphicData>
            </a:graphic>
          </wp:inline>
        </w:drawing>
      </w:r>
    </w:p>
    <w:p w:rsidR="00DE20FE" w:rsidRPr="00354163" w:rsidRDefault="00DE20FE" w:rsidP="00354163">
      <w:pPr>
        <w:numPr>
          <w:ilvl w:val="0"/>
          <w:numId w:val="30"/>
        </w:numPr>
        <w:shd w:val="clear" w:color="auto" w:fill="FFFFFF"/>
        <w:ind w:left="0"/>
        <w:jc w:val="both"/>
        <w:rPr>
          <w:rFonts w:eastAsia="Times New Roman" w:cs="Arial"/>
          <w:b/>
          <w:bCs/>
          <w:vanish/>
          <w:color w:val="AAAAAA"/>
          <w:sz w:val="20"/>
          <w:szCs w:val="20"/>
        </w:rPr>
      </w:pPr>
      <w:hyperlink r:id="rId33" w:history="1">
        <w:r w:rsidRPr="00354163">
          <w:rPr>
            <w:rFonts w:eastAsia="Times New Roman" w:cs="Arial"/>
            <w:b/>
            <w:bCs/>
            <w:vanish/>
            <w:color w:val="006699"/>
            <w:sz w:val="20"/>
            <w:szCs w:val="20"/>
          </w:rPr>
          <w:t>Teacher Store</w:t>
        </w:r>
      </w:hyperlink>
      <w:r w:rsidRPr="00354163">
        <w:rPr>
          <w:rFonts w:eastAsia="Times New Roman" w:cs="Arial"/>
          <w:b/>
          <w:bCs/>
          <w:vanish/>
          <w:color w:val="AAAAAA"/>
          <w:sz w:val="20"/>
          <w:szCs w:val="20"/>
        </w:rPr>
        <w:t xml:space="preserve"> </w:t>
      </w:r>
    </w:p>
    <w:p w:rsidR="00DE20FE" w:rsidRPr="00354163" w:rsidRDefault="00DE20FE" w:rsidP="00354163">
      <w:pPr>
        <w:numPr>
          <w:ilvl w:val="0"/>
          <w:numId w:val="30"/>
        </w:numPr>
        <w:shd w:val="clear" w:color="auto" w:fill="FFFFFF"/>
        <w:ind w:left="0"/>
        <w:jc w:val="both"/>
        <w:rPr>
          <w:rFonts w:eastAsia="Times New Roman" w:cs="Arial"/>
          <w:vanish/>
          <w:color w:val="AAAAAA"/>
          <w:sz w:val="20"/>
          <w:szCs w:val="20"/>
        </w:rPr>
      </w:pPr>
      <w:r w:rsidRPr="00354163">
        <w:rPr>
          <w:rFonts w:eastAsia="Times New Roman" w:cs="Arial"/>
          <w:noProof/>
          <w:vanish/>
          <w:color w:val="AAAAAA"/>
          <w:sz w:val="20"/>
          <w:szCs w:val="20"/>
        </w:rPr>
        <w:drawing>
          <wp:inline distT="0" distB="0" distL="0" distR="0">
            <wp:extent cx="3918585" cy="91440"/>
            <wp:effectExtent l="19050" t="0" r="5715" b="0"/>
            <wp:docPr id="396" name="Picture 396" descr="http://www2.scholastic.com/content/presentation/www/images/c_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descr="http://www2.scholastic.com/content/presentation/www/images/c_top.gif"/>
                    <pic:cNvPicPr>
                      <a:picLocks noChangeAspect="1" noChangeArrowheads="1"/>
                    </pic:cNvPicPr>
                  </pic:nvPicPr>
                  <pic:blipFill>
                    <a:blip r:embed="rId9"/>
                    <a:srcRect/>
                    <a:stretch>
                      <a:fillRect/>
                    </a:stretch>
                  </pic:blipFill>
                  <pic:spPr bwMode="auto">
                    <a:xfrm>
                      <a:off x="0" y="0"/>
                      <a:ext cx="3918585" cy="91440"/>
                    </a:xfrm>
                    <a:prstGeom prst="rect">
                      <a:avLst/>
                    </a:prstGeom>
                    <a:noFill/>
                    <a:ln w="9525">
                      <a:noFill/>
                      <a:miter lim="800000"/>
                      <a:headEnd/>
                      <a:tailEnd/>
                    </a:ln>
                  </pic:spPr>
                </pic:pic>
              </a:graphicData>
            </a:graphic>
          </wp:inline>
        </w:drawing>
      </w:r>
    </w:p>
    <w:p w:rsidR="00DE20FE" w:rsidRPr="00354163" w:rsidRDefault="00DE20FE" w:rsidP="00354163">
      <w:pPr>
        <w:numPr>
          <w:ilvl w:val="0"/>
          <w:numId w:val="30"/>
        </w:numPr>
        <w:shd w:val="clear" w:color="auto" w:fill="FFFFFF"/>
        <w:ind w:left="0"/>
        <w:jc w:val="both"/>
        <w:rPr>
          <w:rFonts w:eastAsia="Times New Roman" w:cs="Arial"/>
          <w:vanish/>
          <w:color w:val="AAAAAA"/>
          <w:sz w:val="20"/>
          <w:szCs w:val="20"/>
        </w:rPr>
      </w:pPr>
      <w:r w:rsidRPr="00354163">
        <w:rPr>
          <w:rFonts w:eastAsia="Times New Roman" w:cs="Arial"/>
          <w:noProof/>
          <w:vanish/>
          <w:color w:val="AAAAAA"/>
          <w:sz w:val="20"/>
          <w:szCs w:val="20"/>
        </w:rPr>
        <w:drawing>
          <wp:inline distT="0" distB="0" distL="0" distR="0">
            <wp:extent cx="3918585" cy="91440"/>
            <wp:effectExtent l="19050" t="0" r="5715" b="0"/>
            <wp:docPr id="400" name="Picture 400" descr="http://www2.scholastic.com/content/presentation/www/images/c_bt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descr="http://www2.scholastic.com/content/presentation/www/images/c_btm.gif"/>
                    <pic:cNvPicPr>
                      <a:picLocks noChangeAspect="1" noChangeArrowheads="1"/>
                    </pic:cNvPicPr>
                  </pic:nvPicPr>
                  <pic:blipFill>
                    <a:blip r:embed="rId10"/>
                    <a:srcRect/>
                    <a:stretch>
                      <a:fillRect/>
                    </a:stretch>
                  </pic:blipFill>
                  <pic:spPr bwMode="auto">
                    <a:xfrm>
                      <a:off x="0" y="0"/>
                      <a:ext cx="3918585" cy="91440"/>
                    </a:xfrm>
                    <a:prstGeom prst="rect">
                      <a:avLst/>
                    </a:prstGeom>
                    <a:noFill/>
                    <a:ln w="9525">
                      <a:noFill/>
                      <a:miter lim="800000"/>
                      <a:headEnd/>
                      <a:tailEnd/>
                    </a:ln>
                  </pic:spPr>
                </pic:pic>
              </a:graphicData>
            </a:graphic>
          </wp:inline>
        </w:drawing>
      </w:r>
    </w:p>
    <w:p w:rsidR="00DE20FE" w:rsidRPr="00354163" w:rsidRDefault="00DE20FE" w:rsidP="00354163">
      <w:pPr>
        <w:numPr>
          <w:ilvl w:val="0"/>
          <w:numId w:val="30"/>
        </w:numPr>
        <w:shd w:val="clear" w:color="auto" w:fill="FFFFFF"/>
        <w:ind w:left="0"/>
        <w:jc w:val="both"/>
        <w:rPr>
          <w:rFonts w:eastAsia="Times New Roman" w:cs="Arial"/>
          <w:vanish/>
          <w:color w:val="AAAAAA"/>
          <w:sz w:val="20"/>
          <w:szCs w:val="20"/>
        </w:rPr>
      </w:pPr>
      <w:hyperlink r:id="rId34" w:history="1">
        <w:r w:rsidRPr="00354163">
          <w:rPr>
            <w:rFonts w:eastAsia="Times New Roman" w:cs="Arial"/>
            <w:vanish/>
            <w:color w:val="006699"/>
            <w:sz w:val="20"/>
            <w:szCs w:val="20"/>
          </w:rPr>
          <w:t xml:space="preserve">Scholastic RED Guided Reading Content Areas Solution Packs </w:t>
        </w:r>
        <w:r w:rsidRPr="00354163">
          <w:rPr>
            <w:rFonts w:eastAsia="Times New Roman" w:cs="Arial"/>
            <w:noProof/>
            <w:vanish/>
            <w:color w:val="006699"/>
            <w:sz w:val="20"/>
            <w:szCs w:val="20"/>
          </w:rPr>
          <w:drawing>
            <wp:inline distT="0" distB="0" distL="0" distR="0">
              <wp:extent cx="130810" cy="104775"/>
              <wp:effectExtent l="19050" t="0" r="2540" b="0"/>
              <wp:docPr id="401" name="Picture 401" descr="http://www2.scholastic.com/content/presentation/www/images/icon_arrow_green.gif">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descr="http://www2.scholastic.com/content/presentation/www/images/icon_arrow_green.gif">
                        <a:hlinkClick r:id="rId18"/>
                      </pic:cNvPr>
                      <pic:cNvPicPr>
                        <a:picLocks noChangeAspect="1" noChangeArrowheads="1"/>
                      </pic:cNvPicPr>
                    </pic:nvPicPr>
                    <pic:blipFill>
                      <a:blip r:embed="rId12"/>
                      <a:srcRect/>
                      <a:stretch>
                        <a:fillRect/>
                      </a:stretch>
                    </pic:blipFill>
                    <pic:spPr bwMode="auto">
                      <a:xfrm>
                        <a:off x="0" y="0"/>
                        <a:ext cx="130810" cy="104775"/>
                      </a:xfrm>
                      <a:prstGeom prst="rect">
                        <a:avLst/>
                      </a:prstGeom>
                      <a:noFill/>
                      <a:ln w="9525">
                        <a:noFill/>
                        <a:miter lim="800000"/>
                        <a:headEnd/>
                        <a:tailEnd/>
                      </a:ln>
                    </pic:spPr>
                  </pic:pic>
                </a:graphicData>
              </a:graphic>
            </wp:inline>
          </w:drawing>
        </w:r>
      </w:hyperlink>
      <w:r w:rsidRPr="00354163">
        <w:rPr>
          <w:rFonts w:eastAsia="Times New Roman" w:cs="Arial"/>
          <w:vanish/>
          <w:color w:val="AAAAAA"/>
          <w:sz w:val="20"/>
          <w:szCs w:val="20"/>
        </w:rPr>
        <w:br/>
        <w:t xml:space="preserve">Grade 3 $1,828.00 </w:t>
      </w:r>
    </w:p>
    <w:p w:rsidR="00DE20FE" w:rsidRPr="00354163" w:rsidRDefault="00DE20FE" w:rsidP="00354163">
      <w:pPr>
        <w:numPr>
          <w:ilvl w:val="0"/>
          <w:numId w:val="30"/>
        </w:numPr>
        <w:shd w:val="clear" w:color="auto" w:fill="FFFFFF"/>
        <w:ind w:left="0"/>
        <w:jc w:val="both"/>
        <w:rPr>
          <w:rFonts w:eastAsia="Times New Roman" w:cs="Arial"/>
          <w:vanish/>
          <w:color w:val="AAAAAA"/>
          <w:sz w:val="20"/>
          <w:szCs w:val="20"/>
        </w:rPr>
      </w:pPr>
      <w:r w:rsidRPr="00354163">
        <w:rPr>
          <w:rFonts w:eastAsia="Times New Roman" w:cs="Arial"/>
          <w:noProof/>
          <w:vanish/>
          <w:color w:val="006699"/>
          <w:sz w:val="20"/>
          <w:szCs w:val="20"/>
        </w:rPr>
        <w:drawing>
          <wp:inline distT="0" distB="0" distL="0" distR="0">
            <wp:extent cx="653415" cy="143510"/>
            <wp:effectExtent l="19050" t="0" r="0" b="0"/>
            <wp:docPr id="402" name="Picture 402" descr="Add To Cart">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descr="Add To Cart">
                      <a:hlinkClick r:id="rId19"/>
                    </pic:cNvPr>
                    <pic:cNvPicPr>
                      <a:picLocks noChangeAspect="1" noChangeArrowheads="1"/>
                    </pic:cNvPicPr>
                  </pic:nvPicPr>
                  <pic:blipFill>
                    <a:blip r:embed="rId14"/>
                    <a:srcRect/>
                    <a:stretch>
                      <a:fillRect/>
                    </a:stretch>
                  </pic:blipFill>
                  <pic:spPr bwMode="auto">
                    <a:xfrm>
                      <a:off x="0" y="0"/>
                      <a:ext cx="653415" cy="143510"/>
                    </a:xfrm>
                    <a:prstGeom prst="rect">
                      <a:avLst/>
                    </a:prstGeom>
                    <a:noFill/>
                    <a:ln w="9525">
                      <a:noFill/>
                      <a:miter lim="800000"/>
                      <a:headEnd/>
                      <a:tailEnd/>
                    </a:ln>
                  </pic:spPr>
                </pic:pic>
              </a:graphicData>
            </a:graphic>
          </wp:inline>
        </w:drawing>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sz w:val="20"/>
          <w:szCs w:val="20"/>
        </w:rPr>
        <w:t>This lesson will provide students with a strong foundation for reading, writing, and using nonfiction.</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OBJECTIVE</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Students will:</w:t>
      </w:r>
      <w:r w:rsidRPr="00354163">
        <w:rPr>
          <w:rFonts w:eastAsia="Times New Roman" w:cs="Arial"/>
          <w:sz w:val="20"/>
          <w:szCs w:val="20"/>
        </w:rPr>
        <w:t xml:space="preserve"> </w:t>
      </w:r>
    </w:p>
    <w:p w:rsidR="00DE20FE" w:rsidRPr="00354163" w:rsidRDefault="00DE20FE" w:rsidP="00354163">
      <w:pPr>
        <w:numPr>
          <w:ilvl w:val="0"/>
          <w:numId w:val="31"/>
        </w:numPr>
        <w:shd w:val="clear" w:color="auto" w:fill="FFFFFF"/>
        <w:jc w:val="both"/>
        <w:rPr>
          <w:rFonts w:eastAsia="Times New Roman" w:cs="Arial"/>
          <w:sz w:val="20"/>
          <w:szCs w:val="20"/>
        </w:rPr>
      </w:pPr>
      <w:r w:rsidRPr="00354163">
        <w:rPr>
          <w:rFonts w:eastAsia="Times New Roman" w:cs="Arial"/>
          <w:sz w:val="20"/>
          <w:szCs w:val="20"/>
        </w:rPr>
        <w:t xml:space="preserve">Check their comprehension skills </w:t>
      </w:r>
    </w:p>
    <w:p w:rsidR="00DE20FE" w:rsidRPr="00354163" w:rsidRDefault="00DE20FE" w:rsidP="00354163">
      <w:pPr>
        <w:numPr>
          <w:ilvl w:val="0"/>
          <w:numId w:val="31"/>
        </w:numPr>
        <w:shd w:val="clear" w:color="auto" w:fill="FFFFFF"/>
        <w:jc w:val="both"/>
        <w:rPr>
          <w:rFonts w:eastAsia="Times New Roman" w:cs="Arial"/>
          <w:sz w:val="20"/>
          <w:szCs w:val="20"/>
        </w:rPr>
      </w:pPr>
      <w:r w:rsidRPr="00354163">
        <w:rPr>
          <w:rFonts w:eastAsia="Times New Roman" w:cs="Arial"/>
          <w:sz w:val="20"/>
          <w:szCs w:val="20"/>
        </w:rPr>
        <w:t>Apply what they've learned to their own writing</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MATERIALS</w:t>
      </w:r>
    </w:p>
    <w:p w:rsidR="00DE20FE" w:rsidRPr="00354163" w:rsidRDefault="00DE20FE" w:rsidP="00354163">
      <w:pPr>
        <w:numPr>
          <w:ilvl w:val="0"/>
          <w:numId w:val="32"/>
        </w:numPr>
        <w:shd w:val="clear" w:color="auto" w:fill="FFFFFF"/>
        <w:jc w:val="both"/>
        <w:rPr>
          <w:rFonts w:eastAsia="Times New Roman" w:cs="Arial"/>
          <w:sz w:val="20"/>
          <w:szCs w:val="20"/>
        </w:rPr>
      </w:pPr>
      <w:r w:rsidRPr="00354163">
        <w:rPr>
          <w:rFonts w:eastAsia="Times New Roman" w:cs="Arial"/>
          <w:sz w:val="20"/>
          <w:szCs w:val="20"/>
        </w:rPr>
        <w:t xml:space="preserve">Writing tools </w:t>
      </w:r>
    </w:p>
    <w:p w:rsidR="00DE20FE" w:rsidRPr="00354163" w:rsidRDefault="00DE20FE" w:rsidP="00354163">
      <w:pPr>
        <w:numPr>
          <w:ilvl w:val="0"/>
          <w:numId w:val="32"/>
        </w:numPr>
        <w:shd w:val="clear" w:color="auto" w:fill="FFFFFF"/>
        <w:jc w:val="both"/>
        <w:rPr>
          <w:rFonts w:eastAsia="Times New Roman" w:cs="Arial"/>
          <w:sz w:val="20"/>
          <w:szCs w:val="20"/>
        </w:rPr>
      </w:pPr>
      <w:r w:rsidRPr="00354163">
        <w:rPr>
          <w:rFonts w:eastAsia="Times New Roman" w:cs="Arial"/>
          <w:sz w:val="20"/>
          <w:szCs w:val="20"/>
        </w:rPr>
        <w:t>Paper for students</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DIRECTIONS</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Step 1:</w:t>
      </w:r>
      <w:r w:rsidRPr="00354163">
        <w:rPr>
          <w:rFonts w:eastAsia="Times New Roman" w:cs="Arial"/>
          <w:sz w:val="20"/>
          <w:szCs w:val="20"/>
        </w:rPr>
        <w:t xml:space="preserve"> Wrap up the lesson by using the following discussion questions to check comprehension:</w:t>
      </w:r>
    </w:p>
    <w:p w:rsidR="00DE20FE" w:rsidRPr="00354163" w:rsidRDefault="00DE20FE" w:rsidP="00354163">
      <w:pPr>
        <w:numPr>
          <w:ilvl w:val="0"/>
          <w:numId w:val="33"/>
        </w:numPr>
        <w:shd w:val="clear" w:color="auto" w:fill="FFFFFF"/>
        <w:jc w:val="both"/>
        <w:rPr>
          <w:rFonts w:eastAsia="Times New Roman" w:cs="Arial"/>
          <w:sz w:val="20"/>
          <w:szCs w:val="20"/>
        </w:rPr>
      </w:pPr>
      <w:r w:rsidRPr="00354163">
        <w:rPr>
          <w:rFonts w:eastAsia="Times New Roman" w:cs="Arial"/>
          <w:sz w:val="20"/>
          <w:szCs w:val="20"/>
        </w:rPr>
        <w:t xml:space="preserve">Why is the Leaning Tower of Pisa so famous? </w:t>
      </w:r>
    </w:p>
    <w:p w:rsidR="00DE20FE" w:rsidRPr="00354163" w:rsidRDefault="00DE20FE" w:rsidP="00354163">
      <w:pPr>
        <w:numPr>
          <w:ilvl w:val="0"/>
          <w:numId w:val="33"/>
        </w:numPr>
        <w:shd w:val="clear" w:color="auto" w:fill="FFFFFF"/>
        <w:jc w:val="both"/>
        <w:rPr>
          <w:rFonts w:eastAsia="Times New Roman" w:cs="Arial"/>
          <w:sz w:val="20"/>
          <w:szCs w:val="20"/>
        </w:rPr>
      </w:pPr>
      <w:r w:rsidRPr="00354163">
        <w:rPr>
          <w:rFonts w:eastAsia="Times New Roman" w:cs="Arial"/>
          <w:sz w:val="20"/>
          <w:szCs w:val="20"/>
        </w:rPr>
        <w:t xml:space="preserve">What was the problem with the tower? </w:t>
      </w:r>
    </w:p>
    <w:p w:rsidR="00DE20FE" w:rsidRPr="00354163" w:rsidRDefault="00DE20FE" w:rsidP="00354163">
      <w:pPr>
        <w:numPr>
          <w:ilvl w:val="0"/>
          <w:numId w:val="33"/>
        </w:numPr>
        <w:shd w:val="clear" w:color="auto" w:fill="FFFFFF"/>
        <w:jc w:val="both"/>
        <w:rPr>
          <w:rFonts w:eastAsia="Times New Roman" w:cs="Arial"/>
          <w:sz w:val="20"/>
          <w:szCs w:val="20"/>
        </w:rPr>
      </w:pPr>
      <w:r w:rsidRPr="00354163">
        <w:rPr>
          <w:rFonts w:eastAsia="Times New Roman" w:cs="Arial"/>
          <w:sz w:val="20"/>
          <w:szCs w:val="20"/>
        </w:rPr>
        <w:t xml:space="preserve">How did the engineers solve the problem? </w:t>
      </w:r>
    </w:p>
    <w:p w:rsidR="00DE20FE" w:rsidRPr="00354163" w:rsidRDefault="00DE20FE" w:rsidP="00354163">
      <w:pPr>
        <w:numPr>
          <w:ilvl w:val="0"/>
          <w:numId w:val="33"/>
        </w:numPr>
        <w:shd w:val="clear" w:color="auto" w:fill="FFFFFF"/>
        <w:jc w:val="both"/>
        <w:rPr>
          <w:rFonts w:eastAsia="Times New Roman" w:cs="Arial"/>
          <w:sz w:val="20"/>
          <w:szCs w:val="20"/>
        </w:rPr>
      </w:pPr>
      <w:r w:rsidRPr="00354163">
        <w:rPr>
          <w:rFonts w:eastAsia="Times New Roman" w:cs="Arial"/>
          <w:sz w:val="20"/>
          <w:szCs w:val="20"/>
        </w:rPr>
        <w:t xml:space="preserve">Which text features did you find most helpful? </w:t>
      </w:r>
    </w:p>
    <w:p w:rsidR="00DE20FE" w:rsidRPr="00354163" w:rsidRDefault="00DE20FE" w:rsidP="00354163">
      <w:pPr>
        <w:numPr>
          <w:ilvl w:val="0"/>
          <w:numId w:val="33"/>
        </w:numPr>
        <w:shd w:val="clear" w:color="auto" w:fill="FFFFFF"/>
        <w:jc w:val="both"/>
        <w:rPr>
          <w:rFonts w:eastAsia="Times New Roman" w:cs="Arial"/>
          <w:sz w:val="20"/>
          <w:szCs w:val="20"/>
        </w:rPr>
      </w:pPr>
      <w:r w:rsidRPr="00354163">
        <w:rPr>
          <w:rFonts w:eastAsia="Times New Roman" w:cs="Arial"/>
          <w:sz w:val="20"/>
          <w:szCs w:val="20"/>
        </w:rPr>
        <w:t xml:space="preserve">What clues in the article helped you figure out the text structure? </w:t>
      </w:r>
    </w:p>
    <w:p w:rsidR="00DE20FE" w:rsidRPr="00354163" w:rsidRDefault="00DE20FE" w:rsidP="00354163">
      <w:pPr>
        <w:shd w:val="clear" w:color="auto" w:fill="FFFFFF"/>
        <w:jc w:val="both"/>
        <w:rPr>
          <w:rFonts w:eastAsia="Times New Roman" w:cs="Arial"/>
          <w:sz w:val="20"/>
          <w:szCs w:val="20"/>
        </w:rPr>
      </w:pPr>
      <w:r w:rsidRPr="00354163">
        <w:rPr>
          <w:rFonts w:eastAsia="Times New Roman" w:cs="Arial"/>
          <w:b/>
          <w:bCs/>
          <w:sz w:val="20"/>
          <w:szCs w:val="20"/>
        </w:rPr>
        <w:t>Step 2:</w:t>
      </w:r>
      <w:r w:rsidRPr="00354163">
        <w:rPr>
          <w:rFonts w:eastAsia="Times New Roman" w:cs="Arial"/>
          <w:sz w:val="20"/>
          <w:szCs w:val="20"/>
        </w:rPr>
        <w:t xml:space="preserve"> Have students write two or three sentences that tell you about the article. Ask them to include the following:</w:t>
      </w:r>
    </w:p>
    <w:p w:rsidR="00DE20FE" w:rsidRPr="00354163" w:rsidRDefault="00DE20FE" w:rsidP="00354163">
      <w:pPr>
        <w:numPr>
          <w:ilvl w:val="0"/>
          <w:numId w:val="34"/>
        </w:numPr>
        <w:shd w:val="clear" w:color="auto" w:fill="FFFFFF"/>
        <w:jc w:val="both"/>
        <w:rPr>
          <w:rFonts w:eastAsia="Times New Roman" w:cs="Arial"/>
          <w:sz w:val="20"/>
          <w:szCs w:val="20"/>
        </w:rPr>
      </w:pPr>
      <w:r w:rsidRPr="00354163">
        <w:rPr>
          <w:rFonts w:eastAsia="Times New Roman" w:cs="Arial"/>
          <w:sz w:val="20"/>
          <w:szCs w:val="20"/>
        </w:rPr>
        <w:t xml:space="preserve">What happened to make the Learning Tower of Pisa dangerous </w:t>
      </w:r>
    </w:p>
    <w:p w:rsidR="00DE20FE" w:rsidRPr="00354163" w:rsidRDefault="00DE20FE" w:rsidP="00354163">
      <w:pPr>
        <w:numPr>
          <w:ilvl w:val="0"/>
          <w:numId w:val="34"/>
        </w:numPr>
        <w:shd w:val="clear" w:color="auto" w:fill="FFFFFF"/>
        <w:jc w:val="both"/>
        <w:rPr>
          <w:rFonts w:eastAsia="Times New Roman" w:cs="Arial"/>
          <w:sz w:val="20"/>
          <w:szCs w:val="20"/>
        </w:rPr>
      </w:pPr>
      <w:r w:rsidRPr="00354163">
        <w:rPr>
          <w:rFonts w:eastAsia="Times New Roman" w:cs="Arial"/>
          <w:sz w:val="20"/>
          <w:szCs w:val="20"/>
        </w:rPr>
        <w:t xml:space="preserve">What was done to make the tower safe again </w:t>
      </w:r>
    </w:p>
    <w:p w:rsidR="00DE20FE" w:rsidRPr="00354163" w:rsidRDefault="00DE20FE" w:rsidP="00354163">
      <w:pPr>
        <w:shd w:val="clear" w:color="auto" w:fill="FFFFFF"/>
        <w:jc w:val="both"/>
        <w:rPr>
          <w:rFonts w:eastAsia="Times New Roman" w:cs="Arial"/>
          <w:vanish/>
          <w:color w:val="AAAAAA"/>
          <w:sz w:val="20"/>
          <w:szCs w:val="20"/>
        </w:rPr>
      </w:pPr>
      <w:r w:rsidRPr="00354163">
        <w:rPr>
          <w:rFonts w:eastAsia="Times New Roman" w:cs="Arial"/>
          <w:noProof/>
          <w:vanish/>
          <w:color w:val="AAAAAA"/>
          <w:sz w:val="20"/>
          <w:szCs w:val="20"/>
        </w:rPr>
        <w:drawing>
          <wp:inline distT="0" distB="0" distL="0" distR="0">
            <wp:extent cx="1345565" cy="130810"/>
            <wp:effectExtent l="19050" t="0" r="6985" b="0"/>
            <wp:docPr id="403" name="Picture 403" descr="http://www2.scholastic.com/content/presentation/www/images/txtRelatedProduc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descr="http://www2.scholastic.com/content/presentation/www/images/txtRelatedProducts.gif"/>
                    <pic:cNvPicPr>
                      <a:picLocks noChangeAspect="1" noChangeArrowheads="1"/>
                    </pic:cNvPicPr>
                  </pic:nvPicPr>
                  <pic:blipFill>
                    <a:blip r:embed="rId7"/>
                    <a:srcRect/>
                    <a:stretch>
                      <a:fillRect/>
                    </a:stretch>
                  </pic:blipFill>
                  <pic:spPr bwMode="auto">
                    <a:xfrm>
                      <a:off x="0" y="0"/>
                      <a:ext cx="1345565" cy="130810"/>
                    </a:xfrm>
                    <a:prstGeom prst="rect">
                      <a:avLst/>
                    </a:prstGeom>
                    <a:noFill/>
                    <a:ln w="9525">
                      <a:noFill/>
                      <a:miter lim="800000"/>
                      <a:headEnd/>
                      <a:tailEnd/>
                    </a:ln>
                  </pic:spPr>
                </pic:pic>
              </a:graphicData>
            </a:graphic>
          </wp:inline>
        </w:drawing>
      </w:r>
    </w:p>
    <w:p w:rsidR="00DE20FE" w:rsidRPr="00354163" w:rsidRDefault="00DE20FE" w:rsidP="00354163">
      <w:pPr>
        <w:numPr>
          <w:ilvl w:val="0"/>
          <w:numId w:val="35"/>
        </w:numPr>
        <w:shd w:val="clear" w:color="auto" w:fill="FFFFFF"/>
        <w:ind w:left="0"/>
        <w:jc w:val="both"/>
        <w:rPr>
          <w:rFonts w:eastAsia="Times New Roman" w:cs="Arial"/>
          <w:b/>
          <w:bCs/>
          <w:vanish/>
          <w:color w:val="AAAAAA"/>
          <w:sz w:val="20"/>
          <w:szCs w:val="20"/>
        </w:rPr>
      </w:pPr>
      <w:hyperlink r:id="rId35" w:history="1">
        <w:r w:rsidRPr="00354163">
          <w:rPr>
            <w:rFonts w:eastAsia="Times New Roman" w:cs="Arial"/>
            <w:b/>
            <w:bCs/>
            <w:vanish/>
            <w:color w:val="006699"/>
            <w:sz w:val="20"/>
            <w:szCs w:val="20"/>
          </w:rPr>
          <w:t>Teacher Store</w:t>
        </w:r>
      </w:hyperlink>
      <w:r w:rsidRPr="00354163">
        <w:rPr>
          <w:rFonts w:eastAsia="Times New Roman" w:cs="Arial"/>
          <w:b/>
          <w:bCs/>
          <w:vanish/>
          <w:color w:val="AAAAAA"/>
          <w:sz w:val="20"/>
          <w:szCs w:val="20"/>
        </w:rPr>
        <w:t xml:space="preserve"> </w:t>
      </w:r>
    </w:p>
    <w:p w:rsidR="00DE20FE" w:rsidRPr="00354163" w:rsidRDefault="00DE20FE" w:rsidP="00354163">
      <w:pPr>
        <w:numPr>
          <w:ilvl w:val="0"/>
          <w:numId w:val="35"/>
        </w:numPr>
        <w:shd w:val="clear" w:color="auto" w:fill="FFFFFF"/>
        <w:ind w:left="0"/>
        <w:jc w:val="both"/>
        <w:rPr>
          <w:rFonts w:eastAsia="Times New Roman" w:cs="Arial"/>
          <w:vanish/>
          <w:color w:val="AAAAAA"/>
          <w:sz w:val="20"/>
          <w:szCs w:val="20"/>
        </w:rPr>
      </w:pPr>
      <w:r w:rsidRPr="00354163">
        <w:rPr>
          <w:rFonts w:eastAsia="Times New Roman" w:cs="Arial"/>
          <w:noProof/>
          <w:vanish/>
          <w:color w:val="AAAAAA"/>
          <w:sz w:val="20"/>
          <w:szCs w:val="20"/>
        </w:rPr>
        <w:drawing>
          <wp:inline distT="0" distB="0" distL="0" distR="0">
            <wp:extent cx="3918585" cy="91440"/>
            <wp:effectExtent l="19050" t="0" r="5715" b="0"/>
            <wp:docPr id="404" name="Picture 404" descr="http://www2.scholastic.com/content/presentation/www/images/c_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descr="http://www2.scholastic.com/content/presentation/www/images/c_top.gif"/>
                    <pic:cNvPicPr>
                      <a:picLocks noChangeAspect="1" noChangeArrowheads="1"/>
                    </pic:cNvPicPr>
                  </pic:nvPicPr>
                  <pic:blipFill>
                    <a:blip r:embed="rId9"/>
                    <a:srcRect/>
                    <a:stretch>
                      <a:fillRect/>
                    </a:stretch>
                  </pic:blipFill>
                  <pic:spPr bwMode="auto">
                    <a:xfrm>
                      <a:off x="0" y="0"/>
                      <a:ext cx="3918585" cy="91440"/>
                    </a:xfrm>
                    <a:prstGeom prst="rect">
                      <a:avLst/>
                    </a:prstGeom>
                    <a:noFill/>
                    <a:ln w="9525">
                      <a:noFill/>
                      <a:miter lim="800000"/>
                      <a:headEnd/>
                      <a:tailEnd/>
                    </a:ln>
                  </pic:spPr>
                </pic:pic>
              </a:graphicData>
            </a:graphic>
          </wp:inline>
        </w:drawing>
      </w:r>
    </w:p>
    <w:p w:rsidR="00DE20FE" w:rsidRPr="00354163" w:rsidRDefault="00DE20FE" w:rsidP="00354163">
      <w:pPr>
        <w:numPr>
          <w:ilvl w:val="0"/>
          <w:numId w:val="35"/>
        </w:numPr>
        <w:shd w:val="clear" w:color="auto" w:fill="FFFFFF"/>
        <w:ind w:left="0"/>
        <w:jc w:val="both"/>
        <w:rPr>
          <w:rFonts w:eastAsia="Times New Roman" w:cs="Arial"/>
          <w:vanish/>
          <w:color w:val="AAAAAA"/>
          <w:sz w:val="20"/>
          <w:szCs w:val="20"/>
        </w:rPr>
      </w:pPr>
      <w:r w:rsidRPr="00354163">
        <w:rPr>
          <w:rFonts w:eastAsia="Times New Roman" w:cs="Arial"/>
          <w:noProof/>
          <w:vanish/>
          <w:color w:val="AAAAAA"/>
          <w:sz w:val="20"/>
          <w:szCs w:val="20"/>
        </w:rPr>
        <w:drawing>
          <wp:inline distT="0" distB="0" distL="0" distR="0">
            <wp:extent cx="3918585" cy="91440"/>
            <wp:effectExtent l="19050" t="0" r="5715" b="0"/>
            <wp:docPr id="408" name="Picture 408" descr="http://www2.scholastic.com/content/presentation/www/images/c_bt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descr="http://www2.scholastic.com/content/presentation/www/images/c_btm.gif"/>
                    <pic:cNvPicPr>
                      <a:picLocks noChangeAspect="1" noChangeArrowheads="1"/>
                    </pic:cNvPicPr>
                  </pic:nvPicPr>
                  <pic:blipFill>
                    <a:blip r:embed="rId10"/>
                    <a:srcRect/>
                    <a:stretch>
                      <a:fillRect/>
                    </a:stretch>
                  </pic:blipFill>
                  <pic:spPr bwMode="auto">
                    <a:xfrm>
                      <a:off x="0" y="0"/>
                      <a:ext cx="3918585" cy="91440"/>
                    </a:xfrm>
                    <a:prstGeom prst="rect">
                      <a:avLst/>
                    </a:prstGeom>
                    <a:noFill/>
                    <a:ln w="9525">
                      <a:noFill/>
                      <a:miter lim="800000"/>
                      <a:headEnd/>
                      <a:tailEnd/>
                    </a:ln>
                  </pic:spPr>
                </pic:pic>
              </a:graphicData>
            </a:graphic>
          </wp:inline>
        </w:drawing>
      </w:r>
    </w:p>
    <w:p w:rsidR="00DE20FE" w:rsidRPr="00354163" w:rsidRDefault="00DE20FE" w:rsidP="00354163">
      <w:pPr>
        <w:numPr>
          <w:ilvl w:val="0"/>
          <w:numId w:val="35"/>
        </w:numPr>
        <w:shd w:val="clear" w:color="auto" w:fill="FFFFFF"/>
        <w:ind w:left="0"/>
        <w:jc w:val="both"/>
        <w:rPr>
          <w:rFonts w:eastAsia="Times New Roman" w:cs="Arial"/>
          <w:vanish/>
          <w:color w:val="AAAAAA"/>
          <w:sz w:val="20"/>
          <w:szCs w:val="20"/>
        </w:rPr>
      </w:pPr>
      <w:hyperlink r:id="rId36" w:history="1">
        <w:r w:rsidRPr="00354163">
          <w:rPr>
            <w:rFonts w:eastAsia="Times New Roman" w:cs="Arial"/>
            <w:vanish/>
            <w:color w:val="006699"/>
            <w:sz w:val="20"/>
            <w:szCs w:val="20"/>
          </w:rPr>
          <w:t xml:space="preserve">Scholastic RED Guided Reading Content Areas Solution Packs </w:t>
        </w:r>
        <w:r w:rsidRPr="00354163">
          <w:rPr>
            <w:rFonts w:eastAsia="Times New Roman" w:cs="Arial"/>
            <w:noProof/>
            <w:vanish/>
            <w:color w:val="006699"/>
            <w:sz w:val="20"/>
            <w:szCs w:val="20"/>
          </w:rPr>
          <w:drawing>
            <wp:inline distT="0" distB="0" distL="0" distR="0">
              <wp:extent cx="130810" cy="104775"/>
              <wp:effectExtent l="19050" t="0" r="2540" b="0"/>
              <wp:docPr id="409" name="Picture 409" descr="http://www2.scholastic.com/content/presentation/www/images/icon_arrow_green.gif">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descr="http://www2.scholastic.com/content/presentation/www/images/icon_arrow_green.gif">
                        <a:hlinkClick r:id="rId36"/>
                      </pic:cNvPr>
                      <pic:cNvPicPr>
                        <a:picLocks noChangeAspect="1" noChangeArrowheads="1"/>
                      </pic:cNvPicPr>
                    </pic:nvPicPr>
                    <pic:blipFill>
                      <a:blip r:embed="rId12"/>
                      <a:srcRect/>
                      <a:stretch>
                        <a:fillRect/>
                      </a:stretch>
                    </pic:blipFill>
                    <pic:spPr bwMode="auto">
                      <a:xfrm>
                        <a:off x="0" y="0"/>
                        <a:ext cx="130810" cy="104775"/>
                      </a:xfrm>
                      <a:prstGeom prst="rect">
                        <a:avLst/>
                      </a:prstGeom>
                      <a:noFill/>
                      <a:ln w="9525">
                        <a:noFill/>
                        <a:miter lim="800000"/>
                        <a:headEnd/>
                        <a:tailEnd/>
                      </a:ln>
                    </pic:spPr>
                  </pic:pic>
                </a:graphicData>
              </a:graphic>
            </wp:inline>
          </w:drawing>
        </w:r>
      </w:hyperlink>
      <w:r w:rsidRPr="00354163">
        <w:rPr>
          <w:rFonts w:eastAsia="Times New Roman" w:cs="Arial"/>
          <w:vanish/>
          <w:color w:val="AAAAAA"/>
          <w:sz w:val="20"/>
          <w:szCs w:val="20"/>
        </w:rPr>
        <w:br/>
        <w:t xml:space="preserve">Grades K-3 $6,300.00 </w:t>
      </w:r>
    </w:p>
    <w:p w:rsidR="00DE20FE" w:rsidRPr="00354163" w:rsidRDefault="00DE20FE" w:rsidP="00354163">
      <w:pPr>
        <w:numPr>
          <w:ilvl w:val="0"/>
          <w:numId w:val="35"/>
        </w:numPr>
        <w:shd w:val="clear" w:color="auto" w:fill="FFFFFF"/>
        <w:ind w:left="0"/>
        <w:jc w:val="both"/>
        <w:rPr>
          <w:rFonts w:eastAsia="Times New Roman" w:cs="Arial"/>
          <w:vanish/>
          <w:color w:val="AAAAAA"/>
          <w:sz w:val="20"/>
          <w:szCs w:val="20"/>
        </w:rPr>
      </w:pPr>
      <w:r w:rsidRPr="00354163">
        <w:rPr>
          <w:rFonts w:eastAsia="Times New Roman" w:cs="Arial"/>
          <w:noProof/>
          <w:vanish/>
          <w:color w:val="006699"/>
          <w:sz w:val="20"/>
          <w:szCs w:val="20"/>
        </w:rPr>
        <w:drawing>
          <wp:inline distT="0" distB="0" distL="0" distR="0">
            <wp:extent cx="653415" cy="143510"/>
            <wp:effectExtent l="19050" t="0" r="0" b="0"/>
            <wp:docPr id="410" name="Picture 410" descr="Add To Cart">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descr="Add To Cart">
                      <a:hlinkClick r:id="rId32"/>
                    </pic:cNvPr>
                    <pic:cNvPicPr>
                      <a:picLocks noChangeAspect="1" noChangeArrowheads="1"/>
                    </pic:cNvPicPr>
                  </pic:nvPicPr>
                  <pic:blipFill>
                    <a:blip r:embed="rId14"/>
                    <a:srcRect/>
                    <a:stretch>
                      <a:fillRect/>
                    </a:stretch>
                  </pic:blipFill>
                  <pic:spPr bwMode="auto">
                    <a:xfrm>
                      <a:off x="0" y="0"/>
                      <a:ext cx="653415" cy="143510"/>
                    </a:xfrm>
                    <a:prstGeom prst="rect">
                      <a:avLst/>
                    </a:prstGeom>
                    <a:noFill/>
                    <a:ln w="9525">
                      <a:noFill/>
                      <a:miter lim="800000"/>
                      <a:headEnd/>
                      <a:tailEnd/>
                    </a:ln>
                  </pic:spPr>
                </pic:pic>
              </a:graphicData>
            </a:graphic>
          </wp:inline>
        </w:drawing>
      </w:r>
    </w:p>
    <w:p w:rsidR="00DE20FE" w:rsidRPr="00354163" w:rsidRDefault="00DE20FE" w:rsidP="00354163">
      <w:pPr>
        <w:numPr>
          <w:ilvl w:val="0"/>
          <w:numId w:val="35"/>
        </w:numPr>
        <w:shd w:val="clear" w:color="auto" w:fill="FFFFFF"/>
        <w:ind w:left="0"/>
        <w:jc w:val="both"/>
        <w:rPr>
          <w:rFonts w:eastAsia="Times New Roman" w:cs="Arial"/>
          <w:b/>
          <w:bCs/>
          <w:vanish/>
          <w:color w:val="AAAAAA"/>
          <w:sz w:val="20"/>
          <w:szCs w:val="20"/>
        </w:rPr>
      </w:pPr>
      <w:hyperlink r:id="rId37" w:history="1">
        <w:r w:rsidRPr="00354163">
          <w:rPr>
            <w:rFonts w:eastAsia="Times New Roman" w:cs="Arial"/>
            <w:b/>
            <w:bCs/>
            <w:vanish/>
            <w:color w:val="006699"/>
            <w:sz w:val="20"/>
            <w:szCs w:val="20"/>
          </w:rPr>
          <w:t>Teacher Store</w:t>
        </w:r>
      </w:hyperlink>
      <w:r w:rsidRPr="00354163">
        <w:rPr>
          <w:rFonts w:eastAsia="Times New Roman" w:cs="Arial"/>
          <w:b/>
          <w:bCs/>
          <w:vanish/>
          <w:color w:val="AAAAAA"/>
          <w:sz w:val="20"/>
          <w:szCs w:val="20"/>
        </w:rPr>
        <w:t xml:space="preserve"> </w:t>
      </w:r>
    </w:p>
    <w:p w:rsidR="00DE20FE" w:rsidRPr="00354163" w:rsidRDefault="00DE20FE" w:rsidP="00354163">
      <w:pPr>
        <w:numPr>
          <w:ilvl w:val="0"/>
          <w:numId w:val="35"/>
        </w:numPr>
        <w:shd w:val="clear" w:color="auto" w:fill="FFFFFF"/>
        <w:ind w:left="0"/>
        <w:jc w:val="both"/>
        <w:rPr>
          <w:rFonts w:eastAsia="Times New Roman" w:cs="Arial"/>
          <w:vanish/>
          <w:color w:val="AAAAAA"/>
          <w:sz w:val="20"/>
          <w:szCs w:val="20"/>
        </w:rPr>
      </w:pPr>
      <w:r w:rsidRPr="00354163">
        <w:rPr>
          <w:rFonts w:eastAsia="Times New Roman" w:cs="Arial"/>
          <w:noProof/>
          <w:vanish/>
          <w:color w:val="AAAAAA"/>
          <w:sz w:val="20"/>
          <w:szCs w:val="20"/>
        </w:rPr>
        <w:drawing>
          <wp:inline distT="0" distB="0" distL="0" distR="0">
            <wp:extent cx="3918585" cy="91440"/>
            <wp:effectExtent l="19050" t="0" r="5715" b="0"/>
            <wp:docPr id="411" name="Picture 411" descr="http://www2.scholastic.com/content/presentation/www/images/c_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descr="http://www2.scholastic.com/content/presentation/www/images/c_top.gif"/>
                    <pic:cNvPicPr>
                      <a:picLocks noChangeAspect="1" noChangeArrowheads="1"/>
                    </pic:cNvPicPr>
                  </pic:nvPicPr>
                  <pic:blipFill>
                    <a:blip r:embed="rId9"/>
                    <a:srcRect/>
                    <a:stretch>
                      <a:fillRect/>
                    </a:stretch>
                  </pic:blipFill>
                  <pic:spPr bwMode="auto">
                    <a:xfrm>
                      <a:off x="0" y="0"/>
                      <a:ext cx="3918585" cy="91440"/>
                    </a:xfrm>
                    <a:prstGeom prst="rect">
                      <a:avLst/>
                    </a:prstGeom>
                    <a:noFill/>
                    <a:ln w="9525">
                      <a:noFill/>
                      <a:miter lim="800000"/>
                      <a:headEnd/>
                      <a:tailEnd/>
                    </a:ln>
                  </pic:spPr>
                </pic:pic>
              </a:graphicData>
            </a:graphic>
          </wp:inline>
        </w:drawing>
      </w:r>
    </w:p>
    <w:p w:rsidR="00DE20FE" w:rsidRPr="00354163" w:rsidRDefault="00DE20FE" w:rsidP="00354163">
      <w:pPr>
        <w:numPr>
          <w:ilvl w:val="0"/>
          <w:numId w:val="35"/>
        </w:numPr>
        <w:shd w:val="clear" w:color="auto" w:fill="FFFFFF"/>
        <w:ind w:left="0"/>
        <w:jc w:val="both"/>
        <w:rPr>
          <w:rFonts w:eastAsia="Times New Roman" w:cs="Arial"/>
          <w:vanish/>
          <w:color w:val="AAAAAA"/>
          <w:sz w:val="20"/>
          <w:szCs w:val="20"/>
        </w:rPr>
      </w:pPr>
      <w:r w:rsidRPr="00354163">
        <w:rPr>
          <w:rFonts w:eastAsia="Times New Roman" w:cs="Arial"/>
          <w:noProof/>
          <w:vanish/>
          <w:color w:val="AAAAAA"/>
          <w:sz w:val="20"/>
          <w:szCs w:val="20"/>
        </w:rPr>
        <w:drawing>
          <wp:inline distT="0" distB="0" distL="0" distR="0">
            <wp:extent cx="3918585" cy="91440"/>
            <wp:effectExtent l="19050" t="0" r="5715" b="0"/>
            <wp:docPr id="415" name="Picture 415" descr="http://www2.scholastic.com/content/presentation/www/images/c_bt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descr="http://www2.scholastic.com/content/presentation/www/images/c_btm.gif"/>
                    <pic:cNvPicPr>
                      <a:picLocks noChangeAspect="1" noChangeArrowheads="1"/>
                    </pic:cNvPicPr>
                  </pic:nvPicPr>
                  <pic:blipFill>
                    <a:blip r:embed="rId10"/>
                    <a:srcRect/>
                    <a:stretch>
                      <a:fillRect/>
                    </a:stretch>
                  </pic:blipFill>
                  <pic:spPr bwMode="auto">
                    <a:xfrm>
                      <a:off x="0" y="0"/>
                      <a:ext cx="3918585" cy="91440"/>
                    </a:xfrm>
                    <a:prstGeom prst="rect">
                      <a:avLst/>
                    </a:prstGeom>
                    <a:noFill/>
                    <a:ln w="9525">
                      <a:noFill/>
                      <a:miter lim="800000"/>
                      <a:headEnd/>
                      <a:tailEnd/>
                    </a:ln>
                  </pic:spPr>
                </pic:pic>
              </a:graphicData>
            </a:graphic>
          </wp:inline>
        </w:drawing>
      </w:r>
    </w:p>
    <w:p w:rsidR="00DE20FE" w:rsidRPr="00354163" w:rsidRDefault="00DE20FE" w:rsidP="00354163">
      <w:pPr>
        <w:numPr>
          <w:ilvl w:val="0"/>
          <w:numId w:val="35"/>
        </w:numPr>
        <w:shd w:val="clear" w:color="auto" w:fill="FFFFFF"/>
        <w:ind w:left="0"/>
        <w:jc w:val="both"/>
        <w:rPr>
          <w:rFonts w:eastAsia="Times New Roman" w:cs="Arial"/>
          <w:vanish/>
          <w:color w:val="AAAAAA"/>
          <w:sz w:val="20"/>
          <w:szCs w:val="20"/>
        </w:rPr>
      </w:pPr>
      <w:hyperlink r:id="rId38" w:history="1">
        <w:r w:rsidRPr="00354163">
          <w:rPr>
            <w:rFonts w:eastAsia="Times New Roman" w:cs="Arial"/>
            <w:vanish/>
            <w:color w:val="006699"/>
            <w:sz w:val="20"/>
            <w:szCs w:val="20"/>
          </w:rPr>
          <w:t xml:space="preserve">Scholastic RED Guided Reading Content Areas Solution Packs </w:t>
        </w:r>
        <w:r w:rsidRPr="00354163">
          <w:rPr>
            <w:rFonts w:eastAsia="Times New Roman" w:cs="Arial"/>
            <w:noProof/>
            <w:vanish/>
            <w:color w:val="006699"/>
            <w:sz w:val="20"/>
            <w:szCs w:val="20"/>
          </w:rPr>
          <w:drawing>
            <wp:inline distT="0" distB="0" distL="0" distR="0">
              <wp:extent cx="130810" cy="104775"/>
              <wp:effectExtent l="19050" t="0" r="2540" b="0"/>
              <wp:docPr id="416" name="Picture 416" descr="http://www2.scholastic.com/content/presentation/www/images/icon_arrow_green.gif">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descr="http://www2.scholastic.com/content/presentation/www/images/icon_arrow_green.gif">
                        <a:hlinkClick r:id="rId18"/>
                      </pic:cNvPr>
                      <pic:cNvPicPr>
                        <a:picLocks noChangeAspect="1" noChangeArrowheads="1"/>
                      </pic:cNvPicPr>
                    </pic:nvPicPr>
                    <pic:blipFill>
                      <a:blip r:embed="rId12"/>
                      <a:srcRect/>
                      <a:stretch>
                        <a:fillRect/>
                      </a:stretch>
                    </pic:blipFill>
                    <pic:spPr bwMode="auto">
                      <a:xfrm>
                        <a:off x="0" y="0"/>
                        <a:ext cx="130810" cy="104775"/>
                      </a:xfrm>
                      <a:prstGeom prst="rect">
                        <a:avLst/>
                      </a:prstGeom>
                      <a:noFill/>
                      <a:ln w="9525">
                        <a:noFill/>
                        <a:miter lim="800000"/>
                        <a:headEnd/>
                        <a:tailEnd/>
                      </a:ln>
                    </pic:spPr>
                  </pic:pic>
                </a:graphicData>
              </a:graphic>
            </wp:inline>
          </w:drawing>
        </w:r>
      </w:hyperlink>
      <w:r w:rsidRPr="00354163">
        <w:rPr>
          <w:rFonts w:eastAsia="Times New Roman" w:cs="Arial"/>
          <w:vanish/>
          <w:color w:val="AAAAAA"/>
          <w:sz w:val="20"/>
          <w:szCs w:val="20"/>
        </w:rPr>
        <w:br/>
        <w:t xml:space="preserve">Grade 3 $1,828.00 </w:t>
      </w:r>
    </w:p>
    <w:p w:rsidR="00DE20FE" w:rsidRPr="00354163" w:rsidRDefault="00DE20FE" w:rsidP="00354163">
      <w:pPr>
        <w:numPr>
          <w:ilvl w:val="0"/>
          <w:numId w:val="35"/>
        </w:numPr>
        <w:shd w:val="clear" w:color="auto" w:fill="FFFFFF"/>
        <w:ind w:left="0"/>
        <w:jc w:val="both"/>
        <w:rPr>
          <w:rFonts w:eastAsia="Times New Roman" w:cs="Arial"/>
          <w:vanish/>
          <w:color w:val="AAAAAA"/>
          <w:sz w:val="20"/>
          <w:szCs w:val="20"/>
        </w:rPr>
      </w:pPr>
      <w:r w:rsidRPr="00354163">
        <w:rPr>
          <w:rFonts w:eastAsia="Times New Roman" w:cs="Arial"/>
          <w:noProof/>
          <w:vanish/>
          <w:color w:val="006699"/>
          <w:sz w:val="20"/>
          <w:szCs w:val="20"/>
        </w:rPr>
        <w:drawing>
          <wp:inline distT="0" distB="0" distL="0" distR="0">
            <wp:extent cx="653415" cy="143510"/>
            <wp:effectExtent l="19050" t="0" r="0" b="0"/>
            <wp:docPr id="417" name="Picture 417" descr="Add To Cart">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descr="Add To Cart">
                      <a:hlinkClick r:id="rId19"/>
                    </pic:cNvPr>
                    <pic:cNvPicPr>
                      <a:picLocks noChangeAspect="1" noChangeArrowheads="1"/>
                    </pic:cNvPicPr>
                  </pic:nvPicPr>
                  <pic:blipFill>
                    <a:blip r:embed="rId14"/>
                    <a:srcRect/>
                    <a:stretch>
                      <a:fillRect/>
                    </a:stretch>
                  </pic:blipFill>
                  <pic:spPr bwMode="auto">
                    <a:xfrm>
                      <a:off x="0" y="0"/>
                      <a:ext cx="653415" cy="143510"/>
                    </a:xfrm>
                    <a:prstGeom prst="rect">
                      <a:avLst/>
                    </a:prstGeom>
                    <a:noFill/>
                    <a:ln w="9525">
                      <a:noFill/>
                      <a:miter lim="800000"/>
                      <a:headEnd/>
                      <a:tailEnd/>
                    </a:ln>
                  </pic:spPr>
                </pic:pic>
              </a:graphicData>
            </a:graphic>
          </wp:inline>
        </w:drawing>
      </w:r>
    </w:p>
    <w:p w:rsidR="00DE20FE" w:rsidRPr="00354163" w:rsidRDefault="00DE20FE" w:rsidP="00354163">
      <w:pPr>
        <w:shd w:val="clear" w:color="auto" w:fill="FFFFFF"/>
        <w:jc w:val="both"/>
        <w:rPr>
          <w:rFonts w:eastAsia="Times New Roman" w:cs="Arial"/>
          <w:sz w:val="20"/>
          <w:szCs w:val="20"/>
        </w:rPr>
      </w:pPr>
    </w:p>
    <w:p w:rsidR="005500B5" w:rsidRPr="00354163" w:rsidRDefault="005500B5" w:rsidP="00354163">
      <w:pPr>
        <w:rPr>
          <w:sz w:val="20"/>
          <w:szCs w:val="20"/>
        </w:rPr>
      </w:pPr>
    </w:p>
    <w:sectPr w:rsidR="005500B5" w:rsidRPr="00354163" w:rsidSect="005500B5">
      <w:headerReference w:type="default" r:id="rId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A9" w:rsidRPr="00FC238C" w:rsidRDefault="00D264A2" w:rsidP="00FC238C">
    <w:pPr>
      <w:pBdr>
        <w:bottom w:val="single" w:sz="4" w:space="1" w:color="auto"/>
      </w:pBdr>
      <w:jc w:val="center"/>
      <w:rPr>
        <w:b/>
        <w:sz w:val="48"/>
        <w:szCs w:val="24"/>
      </w:rPr>
    </w:pPr>
    <w:r w:rsidRPr="008262A9">
      <w:rPr>
        <w:b/>
        <w:sz w:val="48"/>
        <w:szCs w:val="24"/>
      </w:rPr>
      <w:t>5-Day Unit Plan for Introducing Nonfiction</w:t>
    </w:r>
  </w:p>
  <w:p w:rsidR="008262A9" w:rsidRDefault="00D264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52B52"/>
    <w:multiLevelType w:val="hybridMultilevel"/>
    <w:tmpl w:val="4BFA1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375BF3"/>
    <w:multiLevelType w:val="multilevel"/>
    <w:tmpl w:val="95EC0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827B40"/>
    <w:multiLevelType w:val="multilevel"/>
    <w:tmpl w:val="2C6A5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D7228D"/>
    <w:multiLevelType w:val="multilevel"/>
    <w:tmpl w:val="553C5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D13305"/>
    <w:multiLevelType w:val="multilevel"/>
    <w:tmpl w:val="023AE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734D08"/>
    <w:multiLevelType w:val="multilevel"/>
    <w:tmpl w:val="C0B67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7F1415"/>
    <w:multiLevelType w:val="multilevel"/>
    <w:tmpl w:val="49780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4F10C8F"/>
    <w:multiLevelType w:val="multilevel"/>
    <w:tmpl w:val="EA44C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005307"/>
    <w:multiLevelType w:val="multilevel"/>
    <w:tmpl w:val="05061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0410E80"/>
    <w:multiLevelType w:val="multilevel"/>
    <w:tmpl w:val="C930EE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A484765"/>
    <w:multiLevelType w:val="multilevel"/>
    <w:tmpl w:val="8520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CF903E3"/>
    <w:multiLevelType w:val="multilevel"/>
    <w:tmpl w:val="73CA7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850A53"/>
    <w:multiLevelType w:val="multilevel"/>
    <w:tmpl w:val="A582E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17A3F9B"/>
    <w:multiLevelType w:val="multilevel"/>
    <w:tmpl w:val="C824A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8F0E0C"/>
    <w:multiLevelType w:val="multilevel"/>
    <w:tmpl w:val="4B489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C0262DC"/>
    <w:multiLevelType w:val="multilevel"/>
    <w:tmpl w:val="D212A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EAB727F"/>
    <w:multiLevelType w:val="multilevel"/>
    <w:tmpl w:val="A8B47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EE91EE9"/>
    <w:multiLevelType w:val="multilevel"/>
    <w:tmpl w:val="F77CE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0D274A9"/>
    <w:multiLevelType w:val="multilevel"/>
    <w:tmpl w:val="821E3D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47F7AEB"/>
    <w:multiLevelType w:val="multilevel"/>
    <w:tmpl w:val="CF00B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4FB2430"/>
    <w:multiLevelType w:val="multilevel"/>
    <w:tmpl w:val="09BE0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68E6E82"/>
    <w:multiLevelType w:val="multilevel"/>
    <w:tmpl w:val="5EBE29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836092A"/>
    <w:multiLevelType w:val="multilevel"/>
    <w:tmpl w:val="7FF2F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91A3B10"/>
    <w:multiLevelType w:val="multilevel"/>
    <w:tmpl w:val="449A2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E3B7541"/>
    <w:multiLevelType w:val="multilevel"/>
    <w:tmpl w:val="14C40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5D77256"/>
    <w:multiLevelType w:val="hybridMultilevel"/>
    <w:tmpl w:val="551C6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65361D"/>
    <w:multiLevelType w:val="multilevel"/>
    <w:tmpl w:val="5D749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CEC00A7"/>
    <w:multiLevelType w:val="multilevel"/>
    <w:tmpl w:val="68C0F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EF63F16"/>
    <w:multiLevelType w:val="multilevel"/>
    <w:tmpl w:val="EA16D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ACE2BF4"/>
    <w:multiLevelType w:val="multilevel"/>
    <w:tmpl w:val="D45A1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DCF68B0"/>
    <w:multiLevelType w:val="multilevel"/>
    <w:tmpl w:val="DC0C4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1743E6C"/>
    <w:multiLevelType w:val="multilevel"/>
    <w:tmpl w:val="0BDA1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2E03BD8"/>
    <w:multiLevelType w:val="multilevel"/>
    <w:tmpl w:val="0706A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49830EF"/>
    <w:multiLevelType w:val="multilevel"/>
    <w:tmpl w:val="DA56C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5A164ED"/>
    <w:multiLevelType w:val="multilevel"/>
    <w:tmpl w:val="5CE67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A1131DF"/>
    <w:multiLevelType w:val="hybridMultilevel"/>
    <w:tmpl w:val="E5A69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16273D"/>
    <w:multiLevelType w:val="multilevel"/>
    <w:tmpl w:val="13A27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7"/>
  </w:num>
  <w:num w:numId="3">
    <w:abstractNumId w:val="28"/>
  </w:num>
  <w:num w:numId="4">
    <w:abstractNumId w:val="20"/>
  </w:num>
  <w:num w:numId="5">
    <w:abstractNumId w:val="30"/>
  </w:num>
  <w:num w:numId="6">
    <w:abstractNumId w:val="3"/>
  </w:num>
  <w:num w:numId="7">
    <w:abstractNumId w:val="2"/>
  </w:num>
  <w:num w:numId="8">
    <w:abstractNumId w:val="13"/>
  </w:num>
  <w:num w:numId="9">
    <w:abstractNumId w:val="1"/>
  </w:num>
  <w:num w:numId="10">
    <w:abstractNumId w:val="22"/>
  </w:num>
  <w:num w:numId="11">
    <w:abstractNumId w:val="17"/>
  </w:num>
  <w:num w:numId="12">
    <w:abstractNumId w:val="11"/>
  </w:num>
  <w:num w:numId="13">
    <w:abstractNumId w:val="7"/>
  </w:num>
  <w:num w:numId="14">
    <w:abstractNumId w:val="36"/>
  </w:num>
  <w:num w:numId="15">
    <w:abstractNumId w:val="9"/>
  </w:num>
  <w:num w:numId="16">
    <w:abstractNumId w:val="32"/>
  </w:num>
  <w:num w:numId="17">
    <w:abstractNumId w:val="5"/>
  </w:num>
  <w:num w:numId="18">
    <w:abstractNumId w:val="31"/>
  </w:num>
  <w:num w:numId="19">
    <w:abstractNumId w:val="18"/>
  </w:num>
  <w:num w:numId="20">
    <w:abstractNumId w:val="23"/>
  </w:num>
  <w:num w:numId="21">
    <w:abstractNumId w:val="10"/>
  </w:num>
  <w:num w:numId="22">
    <w:abstractNumId w:val="6"/>
  </w:num>
  <w:num w:numId="23">
    <w:abstractNumId w:val="15"/>
  </w:num>
  <w:num w:numId="24">
    <w:abstractNumId w:val="29"/>
  </w:num>
  <w:num w:numId="25">
    <w:abstractNumId w:val="24"/>
  </w:num>
  <w:num w:numId="26">
    <w:abstractNumId w:val="34"/>
  </w:num>
  <w:num w:numId="27">
    <w:abstractNumId w:val="33"/>
  </w:num>
  <w:num w:numId="28">
    <w:abstractNumId w:val="12"/>
  </w:num>
  <w:num w:numId="29">
    <w:abstractNumId w:val="4"/>
  </w:num>
  <w:num w:numId="30">
    <w:abstractNumId w:val="16"/>
  </w:num>
  <w:num w:numId="31">
    <w:abstractNumId w:val="21"/>
  </w:num>
  <w:num w:numId="32">
    <w:abstractNumId w:val="8"/>
  </w:num>
  <w:num w:numId="33">
    <w:abstractNumId w:val="26"/>
  </w:num>
  <w:num w:numId="34">
    <w:abstractNumId w:val="14"/>
  </w:num>
  <w:num w:numId="35">
    <w:abstractNumId w:val="19"/>
  </w:num>
  <w:num w:numId="36">
    <w:abstractNumId w:val="35"/>
  </w:num>
  <w:num w:numId="3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compat/>
  <w:rsids>
    <w:rsidRoot w:val="00DE20FE"/>
    <w:rsid w:val="00354163"/>
    <w:rsid w:val="004369FD"/>
    <w:rsid w:val="005500B5"/>
    <w:rsid w:val="00D20ED9"/>
    <w:rsid w:val="00D264A2"/>
    <w:rsid w:val="00DE20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0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20FE"/>
    <w:pPr>
      <w:ind w:left="720"/>
      <w:contextualSpacing/>
    </w:pPr>
  </w:style>
  <w:style w:type="paragraph" w:styleId="Header">
    <w:name w:val="header"/>
    <w:basedOn w:val="Normal"/>
    <w:link w:val="HeaderChar"/>
    <w:uiPriority w:val="99"/>
    <w:semiHidden/>
    <w:unhideWhenUsed/>
    <w:rsid w:val="00DE20FE"/>
    <w:pPr>
      <w:tabs>
        <w:tab w:val="center" w:pos="4680"/>
        <w:tab w:val="right" w:pos="9360"/>
      </w:tabs>
    </w:pPr>
  </w:style>
  <w:style w:type="character" w:customStyle="1" w:styleId="HeaderChar">
    <w:name w:val="Header Char"/>
    <w:basedOn w:val="DefaultParagraphFont"/>
    <w:link w:val="Header"/>
    <w:uiPriority w:val="99"/>
    <w:semiHidden/>
    <w:rsid w:val="00DE20F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hop.scholastic.com/teacherstore" TargetMode="External"/><Relationship Id="rId13" Type="http://schemas.openxmlformats.org/officeDocument/2006/relationships/hyperlink" Target="javascript:addToCartTS('14925')" TargetMode="External"/><Relationship Id="rId18" Type="http://schemas.openxmlformats.org/officeDocument/2006/relationships/hyperlink" Target="http://shop.scholastic.com/webapp/wcs/stores/servlet/ProductDisplay?productId=28969&amp;langId=-1&amp;catalogId=10004&amp;storeId=10001&amp;sa_campaign=internal_ads/scholastic3_0/content" TargetMode="External"/><Relationship Id="rId26" Type="http://schemas.openxmlformats.org/officeDocument/2006/relationships/hyperlink" Target="http://shop.scholastic.com/teacherstore"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www2.scholastic.com/content/" TargetMode="External"/><Relationship Id="rId34" Type="http://schemas.openxmlformats.org/officeDocument/2006/relationships/hyperlink" Target="http://shop.scholastic.com/webapp/wcs/stores/servlet/ProductDisplay?productId=28969&amp;langId=-1&amp;catalogId=10004&amp;storeId=10001&amp;sa_campaign=internal_ads/scholastic3_0/content" TargetMode="External"/><Relationship Id="rId7" Type="http://schemas.openxmlformats.org/officeDocument/2006/relationships/image" Target="media/image1.gif"/><Relationship Id="rId12" Type="http://schemas.openxmlformats.org/officeDocument/2006/relationships/image" Target="media/image4.gif"/><Relationship Id="rId17" Type="http://schemas.openxmlformats.org/officeDocument/2006/relationships/hyperlink" Target="http://shop.scholastic.com/teacherstore" TargetMode="External"/><Relationship Id="rId25" Type="http://schemas.openxmlformats.org/officeDocument/2006/relationships/hyperlink" Target="http://www2.scholastic.com/content/" TargetMode="External"/><Relationship Id="rId33" Type="http://schemas.openxmlformats.org/officeDocument/2006/relationships/hyperlink" Target="http://shop.scholastic.com/teacherstore" TargetMode="External"/><Relationship Id="rId38" Type="http://schemas.openxmlformats.org/officeDocument/2006/relationships/hyperlink" Target="http://shop.scholastic.com/webapp/wcs/stores/servlet/ProductDisplay?productId=28969&amp;langId=-1&amp;catalogId=10004&amp;storeId=10001&amp;sa_campaign=internal_ads/scholastic3_0/content" TargetMode="External"/><Relationship Id="rId2" Type="http://schemas.openxmlformats.org/officeDocument/2006/relationships/styles" Target="styles.xml"/><Relationship Id="rId16" Type="http://schemas.openxmlformats.org/officeDocument/2006/relationships/hyperlink" Target="http://www2.scholastic.com/content/" TargetMode="External"/><Relationship Id="rId20" Type="http://schemas.openxmlformats.org/officeDocument/2006/relationships/hyperlink" Target="http://www2.scholastic.com/content/" TargetMode="External"/><Relationship Id="rId29" Type="http://schemas.openxmlformats.org/officeDocument/2006/relationships/hyperlink" Target="http://www2.scholastic.com/content/"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2.scholastic.com/content/" TargetMode="External"/><Relationship Id="rId11" Type="http://schemas.openxmlformats.org/officeDocument/2006/relationships/hyperlink" Target="http://shop.scholastic.com/webapp/wcs/stores/servlet/ProductDisplay?productId=14925&amp;langId=-1&amp;catalogId=10004&amp;storeId=10001&amp;sa_campaign=internal_ads/scholastic3_0/content" TargetMode="External"/><Relationship Id="rId24" Type="http://schemas.openxmlformats.org/officeDocument/2006/relationships/hyperlink" Target="http://www2.scholastic.com/content/" TargetMode="External"/><Relationship Id="rId32" Type="http://schemas.openxmlformats.org/officeDocument/2006/relationships/hyperlink" Target="javascript:addToCartTS('28970')" TargetMode="External"/><Relationship Id="rId37" Type="http://schemas.openxmlformats.org/officeDocument/2006/relationships/hyperlink" Target="http://shop.scholastic.com/teacherstore" TargetMode="External"/><Relationship Id="rId40" Type="http://schemas.openxmlformats.org/officeDocument/2006/relationships/fontTable" Target="fontTable.xml"/><Relationship Id="rId5" Type="http://schemas.openxmlformats.org/officeDocument/2006/relationships/hyperlink" Target="http://www2.scholastic.com/content/" TargetMode="External"/><Relationship Id="rId15" Type="http://schemas.openxmlformats.org/officeDocument/2006/relationships/hyperlink" Target="http://www2.scholastic.com/content/" TargetMode="External"/><Relationship Id="rId23" Type="http://schemas.openxmlformats.org/officeDocument/2006/relationships/hyperlink" Target="http://shop.scholastic.com/webapp/wcs/stores/servlet/ProductDisplay?productId=28969&amp;langId=-1&amp;catalogId=10004&amp;storeId=10001&amp;sa_campaign=internal_ads/scholastic3_0/content" TargetMode="External"/><Relationship Id="rId28" Type="http://schemas.openxmlformats.org/officeDocument/2006/relationships/hyperlink" Target="http://www2.scholastic.com/content/" TargetMode="External"/><Relationship Id="rId36" Type="http://schemas.openxmlformats.org/officeDocument/2006/relationships/hyperlink" Target="http://shop.scholastic.com/webapp/wcs/stores/servlet/ProductDisplay?productId=28970&amp;langId=-1&amp;catalogId=10004&amp;storeId=10001&amp;sa_campaign=internal_ads/scholastic3_0/content" TargetMode="External"/><Relationship Id="rId10" Type="http://schemas.openxmlformats.org/officeDocument/2006/relationships/image" Target="media/image3.gif"/><Relationship Id="rId19" Type="http://schemas.openxmlformats.org/officeDocument/2006/relationships/hyperlink" Target="javascript:addToCartTS('28969')" TargetMode="External"/><Relationship Id="rId31" Type="http://schemas.openxmlformats.org/officeDocument/2006/relationships/hyperlink" Target="http://shop.scholastic.com/webapp/wcs/stores/servlet/ProductDisplay?productId=28970&amp;langId=-1&amp;catalogId=10004&amp;storeId=10001&amp;sa_campaign=internal_ads/scholastic3_0/content" TargetMode="External"/><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image" Target="media/image5.gif"/><Relationship Id="rId22" Type="http://schemas.openxmlformats.org/officeDocument/2006/relationships/hyperlink" Target="http://shop.scholastic.com/teacherstore" TargetMode="External"/><Relationship Id="rId27" Type="http://schemas.openxmlformats.org/officeDocument/2006/relationships/hyperlink" Target="http://shop.scholastic.com/webapp/wcs/stores/servlet/ProductDisplay?productId=28969&amp;langId=-1&amp;catalogId=10004&amp;storeId=10001&amp;sa_campaign=internal_ads/scholastic3_0/content" TargetMode="External"/><Relationship Id="rId30" Type="http://schemas.openxmlformats.org/officeDocument/2006/relationships/hyperlink" Target="http://shop.scholastic.com/teacherstore" TargetMode="External"/><Relationship Id="rId35" Type="http://schemas.openxmlformats.org/officeDocument/2006/relationships/hyperlink" Target="http://shop.scholastic.com/teachersto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2098</Words>
  <Characters>11961</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Ryan Lavine</dc:creator>
  <cp:lastModifiedBy>Mr. Ryan Lavine</cp:lastModifiedBy>
  <cp:revision>1</cp:revision>
  <dcterms:created xsi:type="dcterms:W3CDTF">2008-12-11T06:34:00Z</dcterms:created>
  <dcterms:modified xsi:type="dcterms:W3CDTF">2008-12-11T06:39:00Z</dcterms:modified>
</cp:coreProperties>
</file>